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59" w:rsidRPr="00983959" w:rsidRDefault="00983959" w:rsidP="0098395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«Биоресурсы суши»</w:t>
      </w:r>
    </w:p>
    <w:p w:rsidR="002F07A7" w:rsidRPr="00983959" w:rsidRDefault="002F07A7" w:rsidP="00983959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83959">
        <w:rPr>
          <w:rFonts w:ascii="Times New Roman" w:hAnsi="Times New Roman"/>
          <w:sz w:val="24"/>
          <w:szCs w:val="24"/>
        </w:rPr>
        <w:t>УДК</w:t>
      </w:r>
      <w:r w:rsidR="005E4C2B" w:rsidRPr="00983959">
        <w:rPr>
          <w:rFonts w:ascii="Times New Roman" w:hAnsi="Times New Roman"/>
          <w:sz w:val="24"/>
          <w:szCs w:val="24"/>
        </w:rPr>
        <w:t xml:space="preserve"> 574:633.2.03(470.0)</w:t>
      </w:r>
    </w:p>
    <w:p w:rsidR="008055B9" w:rsidRPr="00566BBF" w:rsidRDefault="002F07A7" w:rsidP="008055B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66BBF">
        <w:rPr>
          <w:rFonts w:ascii="Times New Roman" w:hAnsi="Times New Roman"/>
          <w:b/>
          <w:sz w:val="28"/>
          <w:szCs w:val="28"/>
        </w:rPr>
        <w:t xml:space="preserve">Экологический анализ флоры лугов </w:t>
      </w:r>
      <w:r w:rsidR="00E46CA8" w:rsidRPr="00566BBF">
        <w:rPr>
          <w:rFonts w:ascii="Times New Roman" w:hAnsi="Times New Roman"/>
          <w:b/>
          <w:sz w:val="28"/>
          <w:szCs w:val="28"/>
        </w:rPr>
        <w:t>лесостепи юга</w:t>
      </w:r>
      <w:r w:rsidRPr="00566BBF">
        <w:rPr>
          <w:rFonts w:ascii="Times New Roman" w:hAnsi="Times New Roman"/>
          <w:b/>
          <w:sz w:val="28"/>
          <w:szCs w:val="28"/>
        </w:rPr>
        <w:t xml:space="preserve"> </w:t>
      </w:r>
    </w:p>
    <w:p w:rsidR="002F07A7" w:rsidRPr="00566BBF" w:rsidRDefault="002F07A7" w:rsidP="008055B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66BBF">
        <w:rPr>
          <w:rFonts w:ascii="Times New Roman" w:hAnsi="Times New Roman"/>
          <w:b/>
          <w:sz w:val="28"/>
          <w:szCs w:val="28"/>
        </w:rPr>
        <w:t>Нечерноземной зон</w:t>
      </w:r>
      <w:r w:rsidR="00E46CA8" w:rsidRPr="00566BBF">
        <w:rPr>
          <w:rFonts w:ascii="Times New Roman" w:hAnsi="Times New Roman"/>
          <w:b/>
          <w:sz w:val="28"/>
          <w:szCs w:val="28"/>
        </w:rPr>
        <w:t>ы</w:t>
      </w:r>
      <w:r w:rsidR="008055B9" w:rsidRPr="00566BBF">
        <w:rPr>
          <w:rFonts w:ascii="Times New Roman" w:hAnsi="Times New Roman"/>
          <w:b/>
          <w:sz w:val="28"/>
          <w:szCs w:val="28"/>
        </w:rPr>
        <w:t xml:space="preserve"> </w:t>
      </w:r>
      <w:r w:rsidR="00E46CA8" w:rsidRPr="00566BBF">
        <w:rPr>
          <w:rFonts w:ascii="Times New Roman" w:hAnsi="Times New Roman"/>
          <w:b/>
          <w:sz w:val="28"/>
          <w:szCs w:val="28"/>
        </w:rPr>
        <w:t>при изменении уровня антропогенной нагрузки</w:t>
      </w:r>
    </w:p>
    <w:p w:rsidR="002F07A7" w:rsidRPr="001C1147" w:rsidRDefault="00B14F6E" w:rsidP="001C114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А.</w:t>
      </w:r>
      <w:r w:rsidR="002E37EB" w:rsidRPr="001C1147">
        <w:rPr>
          <w:rFonts w:ascii="Times New Roman" w:hAnsi="Times New Roman"/>
          <w:i/>
          <w:sz w:val="24"/>
          <w:szCs w:val="24"/>
          <w:lang w:eastAsia="ru-RU"/>
        </w:rPr>
        <w:t>В.</w:t>
      </w:r>
      <w:r w:rsidR="002E37E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2F07A7" w:rsidRPr="001C1147">
        <w:rPr>
          <w:rFonts w:ascii="Times New Roman" w:hAnsi="Times New Roman"/>
          <w:i/>
          <w:sz w:val="24"/>
          <w:szCs w:val="24"/>
          <w:lang w:eastAsia="ru-RU"/>
        </w:rPr>
        <w:t xml:space="preserve">Кошкин, </w:t>
      </w:r>
      <w:r>
        <w:rPr>
          <w:rFonts w:ascii="Times New Roman" w:hAnsi="Times New Roman"/>
          <w:i/>
          <w:sz w:val="24"/>
          <w:szCs w:val="24"/>
          <w:lang w:eastAsia="ru-RU"/>
        </w:rPr>
        <w:t>А.</w:t>
      </w:r>
      <w:r w:rsidR="002E37EB" w:rsidRPr="001C1147">
        <w:rPr>
          <w:rFonts w:ascii="Times New Roman" w:hAnsi="Times New Roman"/>
          <w:i/>
          <w:sz w:val="24"/>
          <w:szCs w:val="24"/>
          <w:lang w:eastAsia="ru-RU"/>
        </w:rPr>
        <w:t>Н.</w:t>
      </w:r>
      <w:r w:rsidR="002E37E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2F07A7" w:rsidRPr="001C1147">
        <w:rPr>
          <w:rFonts w:ascii="Times New Roman" w:hAnsi="Times New Roman"/>
          <w:i/>
          <w:sz w:val="24"/>
          <w:szCs w:val="24"/>
          <w:lang w:eastAsia="ru-RU"/>
        </w:rPr>
        <w:t>Никольский</w:t>
      </w:r>
      <w:r w:rsidR="004724A2">
        <w:rPr>
          <w:rFonts w:ascii="Times New Roman" w:hAnsi="Times New Roman"/>
          <w:i/>
          <w:sz w:val="24"/>
          <w:szCs w:val="24"/>
          <w:lang w:eastAsia="ru-RU"/>
        </w:rPr>
        <w:t>, к.с.-х.н.</w:t>
      </w:r>
      <w:r w:rsidR="002F07A7" w:rsidRPr="001C1147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i/>
          <w:sz w:val="24"/>
          <w:szCs w:val="24"/>
          <w:lang w:eastAsia="ru-RU"/>
        </w:rPr>
        <w:t>Д.</w:t>
      </w:r>
      <w:r w:rsidR="002E37EB" w:rsidRPr="001C1147">
        <w:rPr>
          <w:rFonts w:ascii="Times New Roman" w:hAnsi="Times New Roman"/>
          <w:i/>
          <w:sz w:val="24"/>
          <w:szCs w:val="24"/>
          <w:lang w:eastAsia="ru-RU"/>
        </w:rPr>
        <w:t>В.</w:t>
      </w:r>
      <w:r w:rsidR="002E37E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2F07A7" w:rsidRPr="001C1147">
        <w:rPr>
          <w:rFonts w:ascii="Times New Roman" w:hAnsi="Times New Roman"/>
          <w:i/>
          <w:sz w:val="24"/>
          <w:szCs w:val="24"/>
          <w:lang w:eastAsia="ru-RU"/>
        </w:rPr>
        <w:t>Бочкарев,</w:t>
      </w:r>
      <w:r w:rsidR="004724A2">
        <w:rPr>
          <w:rFonts w:ascii="Times New Roman" w:hAnsi="Times New Roman"/>
          <w:i/>
          <w:sz w:val="24"/>
          <w:szCs w:val="24"/>
          <w:lang w:eastAsia="ru-RU"/>
        </w:rPr>
        <w:t xml:space="preserve"> д.с.-х.н., проф.,</w:t>
      </w:r>
    </w:p>
    <w:p w:rsidR="002F07A7" w:rsidRDefault="00B14F6E" w:rsidP="001C114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Н.</w:t>
      </w:r>
      <w:r w:rsidR="002E37EB" w:rsidRPr="001C1147">
        <w:rPr>
          <w:rFonts w:ascii="Times New Roman" w:hAnsi="Times New Roman"/>
          <w:i/>
          <w:sz w:val="24"/>
          <w:szCs w:val="24"/>
          <w:lang w:eastAsia="ru-RU"/>
        </w:rPr>
        <w:t xml:space="preserve">В </w:t>
      </w:r>
      <w:r w:rsidR="002F07A7" w:rsidRPr="001C1147">
        <w:rPr>
          <w:rFonts w:ascii="Times New Roman" w:hAnsi="Times New Roman"/>
          <w:i/>
          <w:sz w:val="24"/>
          <w:szCs w:val="24"/>
          <w:lang w:eastAsia="ru-RU"/>
        </w:rPr>
        <w:t>Смолин,</w:t>
      </w:r>
      <w:r w:rsidR="004724A2">
        <w:rPr>
          <w:rFonts w:ascii="Times New Roman" w:hAnsi="Times New Roman"/>
          <w:i/>
          <w:sz w:val="24"/>
          <w:szCs w:val="24"/>
          <w:lang w:eastAsia="ru-RU"/>
        </w:rPr>
        <w:t xml:space="preserve"> д.с.-х.н., проф., </w:t>
      </w:r>
      <w:r>
        <w:rPr>
          <w:rFonts w:ascii="Times New Roman" w:hAnsi="Times New Roman"/>
          <w:i/>
          <w:sz w:val="24"/>
          <w:szCs w:val="24"/>
          <w:lang w:eastAsia="ru-RU"/>
        </w:rPr>
        <w:t>В.</w:t>
      </w:r>
      <w:r w:rsidR="002E37EB" w:rsidRPr="001C1147">
        <w:rPr>
          <w:rFonts w:ascii="Times New Roman" w:hAnsi="Times New Roman"/>
          <w:i/>
          <w:sz w:val="24"/>
          <w:szCs w:val="24"/>
          <w:lang w:eastAsia="ru-RU"/>
        </w:rPr>
        <w:t>Д.</w:t>
      </w:r>
      <w:r w:rsidR="002E37E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2F07A7" w:rsidRPr="001C1147">
        <w:rPr>
          <w:rFonts w:ascii="Times New Roman" w:hAnsi="Times New Roman"/>
          <w:i/>
          <w:sz w:val="24"/>
          <w:szCs w:val="24"/>
          <w:lang w:eastAsia="ru-RU"/>
        </w:rPr>
        <w:t xml:space="preserve">Бочкарев </w:t>
      </w:r>
    </w:p>
    <w:p w:rsidR="000F18BD" w:rsidRPr="001C1147" w:rsidRDefault="000F18BD" w:rsidP="001C114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Мордовский госуниверситет им. Н.П. Огарева</w:t>
      </w:r>
    </w:p>
    <w:p w:rsidR="002F07A7" w:rsidRPr="00572868" w:rsidRDefault="002F07A7" w:rsidP="0057286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87F5C" w:rsidRPr="00EE4C9A" w:rsidRDefault="00F87F5C" w:rsidP="00F87F5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87F5C" w:rsidRPr="001C1147" w:rsidRDefault="00F87F5C" w:rsidP="00F87F5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C1147">
        <w:rPr>
          <w:rFonts w:ascii="Times New Roman" w:hAnsi="Times New Roman"/>
        </w:rPr>
        <w:t>В статье рассматривается динамика экологических групп луговых видов при изменении а</w:t>
      </w:r>
      <w:r w:rsidRPr="001C1147">
        <w:rPr>
          <w:rFonts w:ascii="Times New Roman" w:hAnsi="Times New Roman"/>
        </w:rPr>
        <w:t>н</w:t>
      </w:r>
      <w:r w:rsidRPr="001C1147">
        <w:rPr>
          <w:rFonts w:ascii="Times New Roman" w:hAnsi="Times New Roman"/>
        </w:rPr>
        <w:t>тропогенного воздействия в ХХ–начале ХХI века. Установлено изменение соотношения групп жи</w:t>
      </w:r>
      <w:r w:rsidRPr="001C1147">
        <w:rPr>
          <w:rFonts w:ascii="Times New Roman" w:hAnsi="Times New Roman"/>
        </w:rPr>
        <w:t>з</w:t>
      </w:r>
      <w:r w:rsidRPr="001C1147">
        <w:rPr>
          <w:rFonts w:ascii="Times New Roman" w:hAnsi="Times New Roman"/>
        </w:rPr>
        <w:t>ненных форм растений исследуемых фитоценозов, увеличение доли терофитов не свойственных л</w:t>
      </w:r>
      <w:r w:rsidRPr="001C1147">
        <w:rPr>
          <w:rFonts w:ascii="Times New Roman" w:hAnsi="Times New Roman"/>
        </w:rPr>
        <w:t>у</w:t>
      </w:r>
      <w:r w:rsidRPr="001C1147">
        <w:rPr>
          <w:rFonts w:ascii="Times New Roman" w:hAnsi="Times New Roman"/>
        </w:rPr>
        <w:t>говым растительным сообществам. Изменение экологических условий связанное с потеплением кл</w:t>
      </w:r>
      <w:r w:rsidRPr="001C1147">
        <w:rPr>
          <w:rFonts w:ascii="Times New Roman" w:hAnsi="Times New Roman"/>
        </w:rPr>
        <w:t>и</w:t>
      </w:r>
      <w:r w:rsidRPr="001C1147">
        <w:rPr>
          <w:rFonts w:ascii="Times New Roman" w:hAnsi="Times New Roman"/>
        </w:rPr>
        <w:t>мата в последние три десятилетия способствовало увеличению доли ксеромезофитов в формировании разнообразия луговой растительности. При отсутствии антропогенного воздействия в современных условиях гелиоморфный и трофоморфный состав лугов претерпел существенные изменения. Знач</w:t>
      </w:r>
      <w:r w:rsidRPr="001C1147">
        <w:rPr>
          <w:rFonts w:ascii="Times New Roman" w:hAnsi="Times New Roman"/>
        </w:rPr>
        <w:t>и</w:t>
      </w:r>
      <w:r w:rsidRPr="001C1147">
        <w:rPr>
          <w:rFonts w:ascii="Times New Roman" w:hAnsi="Times New Roman"/>
        </w:rPr>
        <w:t>тельно расширился видовой спектр олиготрофов и мегатрофов. Увеличилось видовое представител</w:t>
      </w:r>
      <w:r w:rsidRPr="001C1147">
        <w:rPr>
          <w:rFonts w:ascii="Times New Roman" w:hAnsi="Times New Roman"/>
        </w:rPr>
        <w:t>ь</w:t>
      </w:r>
      <w:r w:rsidRPr="001C1147">
        <w:rPr>
          <w:rFonts w:ascii="Times New Roman" w:hAnsi="Times New Roman"/>
        </w:rPr>
        <w:t>ство теневыносливых растений.</w:t>
      </w:r>
    </w:p>
    <w:p w:rsidR="001C1147" w:rsidRPr="001C1147" w:rsidRDefault="001C1147" w:rsidP="001C114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C1147">
        <w:rPr>
          <w:rFonts w:ascii="Times New Roman" w:hAnsi="Times New Roman"/>
          <w:i/>
        </w:rPr>
        <w:t>Ключевые слова:</w:t>
      </w:r>
      <w:r w:rsidRPr="001C1147">
        <w:rPr>
          <w:rFonts w:ascii="Times New Roman" w:hAnsi="Times New Roman"/>
          <w:b/>
          <w:i/>
        </w:rPr>
        <w:t xml:space="preserve"> </w:t>
      </w:r>
      <w:r w:rsidRPr="001C1147">
        <w:rPr>
          <w:rFonts w:ascii="Times New Roman" w:hAnsi="Times New Roman"/>
        </w:rPr>
        <w:t>луга,</w:t>
      </w:r>
      <w:r w:rsidR="004724A2">
        <w:rPr>
          <w:rFonts w:ascii="Times New Roman" w:hAnsi="Times New Roman"/>
        </w:rPr>
        <w:t xml:space="preserve"> луговые растения,</w:t>
      </w:r>
      <w:r w:rsidRPr="001C1147">
        <w:rPr>
          <w:rFonts w:ascii="Times New Roman" w:hAnsi="Times New Roman"/>
        </w:rPr>
        <w:t xml:space="preserve"> жизненные формы растений,</w:t>
      </w:r>
      <w:r w:rsidR="004724A2">
        <w:rPr>
          <w:rFonts w:ascii="Times New Roman" w:hAnsi="Times New Roman"/>
        </w:rPr>
        <w:t xml:space="preserve"> антропогенная нагру</w:t>
      </w:r>
      <w:r w:rsidR="004724A2">
        <w:rPr>
          <w:rFonts w:ascii="Times New Roman" w:hAnsi="Times New Roman"/>
        </w:rPr>
        <w:t>з</w:t>
      </w:r>
      <w:r w:rsidR="004724A2">
        <w:rPr>
          <w:rFonts w:ascii="Times New Roman" w:hAnsi="Times New Roman"/>
        </w:rPr>
        <w:t>ка,</w:t>
      </w:r>
      <w:r w:rsidRPr="001C1147">
        <w:rPr>
          <w:rFonts w:ascii="Times New Roman" w:hAnsi="Times New Roman"/>
        </w:rPr>
        <w:t xml:space="preserve"> экологические группы растений, динамика.</w:t>
      </w:r>
    </w:p>
    <w:p w:rsidR="00245C75" w:rsidRDefault="00245C75" w:rsidP="00B14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6F7A" w:rsidRPr="00D66F7A" w:rsidRDefault="00D66F7A" w:rsidP="00B14F6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6F7A">
        <w:rPr>
          <w:rFonts w:ascii="Times New Roman" w:hAnsi="Times New Roman"/>
          <w:bCs/>
          <w:sz w:val="24"/>
          <w:szCs w:val="24"/>
        </w:rPr>
        <w:t xml:space="preserve">В Российской Федерации природные кормовые угодья занимают площадь 91 млн га. </w:t>
      </w:r>
      <w:r>
        <w:rPr>
          <w:rFonts w:ascii="Times New Roman" w:hAnsi="Times New Roman"/>
          <w:bCs/>
          <w:sz w:val="24"/>
          <w:szCs w:val="24"/>
        </w:rPr>
        <w:t>Луговые экосистемы способствуют</w:t>
      </w:r>
      <w:r w:rsidRPr="00D66F7A">
        <w:rPr>
          <w:rFonts w:ascii="Times New Roman" w:hAnsi="Times New Roman"/>
          <w:bCs/>
          <w:sz w:val="24"/>
          <w:szCs w:val="24"/>
        </w:rPr>
        <w:t xml:space="preserve"> устойчивости и экологической безопасности агролан</w:t>
      </w:r>
      <w:r w:rsidRPr="00D66F7A">
        <w:rPr>
          <w:rFonts w:ascii="Times New Roman" w:hAnsi="Times New Roman"/>
          <w:bCs/>
          <w:sz w:val="24"/>
          <w:szCs w:val="24"/>
        </w:rPr>
        <w:t>д</w:t>
      </w:r>
      <w:r w:rsidRPr="00D66F7A">
        <w:rPr>
          <w:rFonts w:ascii="Times New Roman" w:hAnsi="Times New Roman"/>
          <w:bCs/>
          <w:sz w:val="24"/>
          <w:szCs w:val="24"/>
        </w:rPr>
        <w:t xml:space="preserve">шафтов, сохранения видового разнообразия травянистых </w:t>
      </w:r>
      <w:r>
        <w:rPr>
          <w:rFonts w:ascii="Times New Roman" w:hAnsi="Times New Roman"/>
          <w:bCs/>
          <w:sz w:val="24"/>
          <w:szCs w:val="24"/>
        </w:rPr>
        <w:t xml:space="preserve">растений, </w:t>
      </w:r>
      <w:r w:rsidRPr="00D66F7A">
        <w:rPr>
          <w:rFonts w:ascii="Times New Roman" w:hAnsi="Times New Roman"/>
          <w:bCs/>
          <w:sz w:val="24"/>
          <w:szCs w:val="24"/>
        </w:rPr>
        <w:t>обеспеч</w:t>
      </w:r>
      <w:r>
        <w:rPr>
          <w:rFonts w:ascii="Times New Roman" w:hAnsi="Times New Roman"/>
          <w:bCs/>
          <w:sz w:val="24"/>
          <w:szCs w:val="24"/>
        </w:rPr>
        <w:t>ивают</w:t>
      </w:r>
      <w:r w:rsidRPr="00D66F7A">
        <w:rPr>
          <w:rFonts w:ascii="Times New Roman" w:hAnsi="Times New Roman"/>
          <w:bCs/>
          <w:sz w:val="24"/>
          <w:szCs w:val="24"/>
        </w:rPr>
        <w:t xml:space="preserve"> животн</w:t>
      </w:r>
      <w:r w:rsidRPr="00D66F7A">
        <w:rPr>
          <w:rFonts w:ascii="Times New Roman" w:hAnsi="Times New Roman"/>
          <w:bCs/>
          <w:sz w:val="24"/>
          <w:szCs w:val="24"/>
        </w:rPr>
        <w:t>о</w:t>
      </w:r>
      <w:r w:rsidRPr="00D66F7A">
        <w:rPr>
          <w:rFonts w:ascii="Times New Roman" w:hAnsi="Times New Roman"/>
          <w:bCs/>
          <w:sz w:val="24"/>
          <w:szCs w:val="24"/>
        </w:rPr>
        <w:t>водств</w:t>
      </w:r>
      <w:r w:rsidR="00A04612">
        <w:rPr>
          <w:rFonts w:ascii="Times New Roman" w:hAnsi="Times New Roman"/>
          <w:bCs/>
          <w:sz w:val="24"/>
          <w:szCs w:val="24"/>
        </w:rPr>
        <w:t xml:space="preserve">о </w:t>
      </w:r>
      <w:r w:rsidRPr="00D66F7A">
        <w:rPr>
          <w:rFonts w:ascii="Times New Roman" w:hAnsi="Times New Roman"/>
          <w:bCs/>
          <w:sz w:val="24"/>
          <w:szCs w:val="24"/>
        </w:rPr>
        <w:t>качественными, энергетически эффективными, малозатратными кормами</w:t>
      </w:r>
      <w:r w:rsidR="008055B9">
        <w:rPr>
          <w:rFonts w:ascii="Times New Roman" w:hAnsi="Times New Roman"/>
          <w:bCs/>
          <w:sz w:val="24"/>
          <w:szCs w:val="24"/>
        </w:rPr>
        <w:t xml:space="preserve"> </w:t>
      </w:r>
      <w:r w:rsidR="008055B9">
        <w:rPr>
          <w:rFonts w:ascii="Times New Roman" w:hAnsi="Times New Roman"/>
          <w:sz w:val="24"/>
          <w:szCs w:val="24"/>
        </w:rPr>
        <w:t>[1</w:t>
      </w:r>
      <w:r w:rsidR="004724A2">
        <w:rPr>
          <w:rFonts w:ascii="Times New Roman" w:hAnsi="Times New Roman"/>
          <w:sz w:val="24"/>
          <w:szCs w:val="24"/>
        </w:rPr>
        <w:t>-3</w:t>
      </w:r>
      <w:r w:rsidR="008055B9" w:rsidRPr="00140088">
        <w:rPr>
          <w:rFonts w:ascii="Times New Roman" w:hAnsi="Times New Roman"/>
          <w:sz w:val="24"/>
          <w:szCs w:val="24"/>
        </w:rPr>
        <w:t>]</w:t>
      </w:r>
      <w:r w:rsidRPr="00D66F7A">
        <w:rPr>
          <w:rFonts w:ascii="Times New Roman" w:hAnsi="Times New Roman"/>
          <w:bCs/>
          <w:sz w:val="24"/>
          <w:szCs w:val="24"/>
        </w:rPr>
        <w:t xml:space="preserve">. </w:t>
      </w:r>
    </w:p>
    <w:p w:rsidR="00245C75" w:rsidRDefault="00245C75" w:rsidP="00B14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75">
        <w:rPr>
          <w:rFonts w:ascii="Times New Roman" w:hAnsi="Times New Roman"/>
          <w:sz w:val="24"/>
          <w:szCs w:val="24"/>
        </w:rPr>
        <w:t xml:space="preserve">Видные ученые – луговеды </w:t>
      </w:r>
      <w:r w:rsidR="008055B9">
        <w:rPr>
          <w:rFonts w:ascii="Times New Roman" w:hAnsi="Times New Roman"/>
          <w:sz w:val="24"/>
          <w:szCs w:val="24"/>
        </w:rPr>
        <w:t>[</w:t>
      </w:r>
      <w:r w:rsidR="004724A2">
        <w:rPr>
          <w:rFonts w:ascii="Times New Roman" w:hAnsi="Times New Roman"/>
          <w:sz w:val="24"/>
          <w:szCs w:val="24"/>
        </w:rPr>
        <w:t>4-7</w:t>
      </w:r>
      <w:r w:rsidR="008055B9" w:rsidRPr="00140088">
        <w:rPr>
          <w:rFonts w:ascii="Times New Roman" w:hAnsi="Times New Roman"/>
          <w:sz w:val="24"/>
          <w:szCs w:val="24"/>
        </w:rPr>
        <w:t>]</w:t>
      </w:r>
      <w:r w:rsidR="008055B9">
        <w:rPr>
          <w:rFonts w:ascii="Times New Roman" w:hAnsi="Times New Roman"/>
          <w:sz w:val="24"/>
          <w:szCs w:val="24"/>
        </w:rPr>
        <w:t xml:space="preserve"> </w:t>
      </w:r>
      <w:r w:rsidRPr="00245C75">
        <w:rPr>
          <w:rFonts w:ascii="Times New Roman" w:hAnsi="Times New Roman"/>
          <w:sz w:val="24"/>
          <w:szCs w:val="24"/>
        </w:rPr>
        <w:t>отмечали, что видовое богатство лугов во многом сформировалось благодаря эволюции растений и приспособления их к совместному произр</w:t>
      </w:r>
      <w:r w:rsidRPr="00245C75">
        <w:rPr>
          <w:rFonts w:ascii="Times New Roman" w:hAnsi="Times New Roman"/>
          <w:sz w:val="24"/>
          <w:szCs w:val="24"/>
        </w:rPr>
        <w:t>а</w:t>
      </w:r>
      <w:r w:rsidRPr="00245C75">
        <w:rPr>
          <w:rFonts w:ascii="Times New Roman" w:hAnsi="Times New Roman"/>
          <w:sz w:val="24"/>
          <w:szCs w:val="24"/>
        </w:rPr>
        <w:t xml:space="preserve">станию в определенных экологических условиях. Она обусловлена </w:t>
      </w:r>
      <w:r>
        <w:rPr>
          <w:rFonts w:ascii="Times New Roman" w:hAnsi="Times New Roman"/>
          <w:sz w:val="24"/>
          <w:szCs w:val="24"/>
        </w:rPr>
        <w:t>почвенно-климатическими условиями</w:t>
      </w:r>
      <w:r w:rsidRPr="00245C7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уровнем</w:t>
      </w:r>
      <w:r w:rsidRPr="00245C75">
        <w:rPr>
          <w:rFonts w:ascii="Times New Roman" w:hAnsi="Times New Roman"/>
          <w:sz w:val="24"/>
          <w:szCs w:val="24"/>
        </w:rPr>
        <w:t xml:space="preserve"> интенсивностью воздействия человека. </w:t>
      </w:r>
    </w:p>
    <w:p w:rsidR="00245C75" w:rsidRPr="00245C75" w:rsidRDefault="00245C75" w:rsidP="00B14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5C75">
        <w:rPr>
          <w:rFonts w:ascii="Times New Roman" w:hAnsi="Times New Roman"/>
          <w:sz w:val="24"/>
          <w:szCs w:val="24"/>
        </w:rPr>
        <w:t>В последние годы в силу ряда причин отмечается резкое снижение уровня антроп</w:t>
      </w:r>
      <w:r w:rsidRPr="00245C75">
        <w:rPr>
          <w:rFonts w:ascii="Times New Roman" w:hAnsi="Times New Roman"/>
          <w:sz w:val="24"/>
          <w:szCs w:val="24"/>
        </w:rPr>
        <w:t>о</w:t>
      </w:r>
      <w:r w:rsidRPr="00245C75">
        <w:rPr>
          <w:rFonts w:ascii="Times New Roman" w:hAnsi="Times New Roman"/>
          <w:sz w:val="24"/>
          <w:szCs w:val="24"/>
        </w:rPr>
        <w:t>генного влияния на луговые фитоценозы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C75">
        <w:rPr>
          <w:rFonts w:ascii="Times New Roman" w:hAnsi="Times New Roman"/>
          <w:sz w:val="24"/>
          <w:szCs w:val="24"/>
        </w:rPr>
        <w:t xml:space="preserve">связанных с прекращением выпаса и сенокошения. </w:t>
      </w:r>
    </w:p>
    <w:p w:rsidR="002F07A7" w:rsidRPr="00140088" w:rsidRDefault="002F07A7" w:rsidP="00B14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088">
        <w:rPr>
          <w:rFonts w:ascii="Times New Roman" w:hAnsi="Times New Roman"/>
          <w:sz w:val="24"/>
          <w:szCs w:val="24"/>
        </w:rPr>
        <w:t xml:space="preserve">Таксономическому анализу флоры естественных фитоценозов, в том числе  лугов, и их динамике посвящено значительное количество исследований </w:t>
      </w:r>
      <w:r w:rsidR="00A3044D" w:rsidRPr="00140088">
        <w:rPr>
          <w:rFonts w:ascii="Times New Roman" w:hAnsi="Times New Roman"/>
          <w:sz w:val="24"/>
          <w:szCs w:val="24"/>
        </w:rPr>
        <w:t>[</w:t>
      </w:r>
      <w:r w:rsidR="004724A2">
        <w:rPr>
          <w:rFonts w:ascii="Times New Roman" w:hAnsi="Times New Roman"/>
          <w:sz w:val="24"/>
          <w:szCs w:val="24"/>
        </w:rPr>
        <w:t>8-10</w:t>
      </w:r>
      <w:r w:rsidR="00A3044D" w:rsidRPr="00140088">
        <w:rPr>
          <w:rFonts w:ascii="Times New Roman" w:hAnsi="Times New Roman"/>
          <w:sz w:val="24"/>
          <w:szCs w:val="24"/>
        </w:rPr>
        <w:t>]</w:t>
      </w:r>
      <w:r w:rsidRPr="00140088">
        <w:rPr>
          <w:rFonts w:ascii="Times New Roman" w:hAnsi="Times New Roman"/>
          <w:sz w:val="24"/>
          <w:szCs w:val="24"/>
        </w:rPr>
        <w:t>. В тоже время, еще классик отечественного луго</w:t>
      </w:r>
      <w:r w:rsidR="00A3044D" w:rsidRPr="00140088">
        <w:rPr>
          <w:rFonts w:ascii="Times New Roman" w:hAnsi="Times New Roman"/>
          <w:sz w:val="24"/>
          <w:szCs w:val="24"/>
        </w:rPr>
        <w:t>водства А. П. Шенников [</w:t>
      </w:r>
      <w:r w:rsidR="004724A2">
        <w:rPr>
          <w:rFonts w:ascii="Times New Roman" w:hAnsi="Times New Roman"/>
          <w:sz w:val="24"/>
          <w:szCs w:val="24"/>
        </w:rPr>
        <w:t>4</w:t>
      </w:r>
      <w:r w:rsidR="00A3044D" w:rsidRPr="00140088">
        <w:rPr>
          <w:rFonts w:ascii="Times New Roman" w:hAnsi="Times New Roman"/>
          <w:sz w:val="24"/>
          <w:szCs w:val="24"/>
        </w:rPr>
        <w:t xml:space="preserve">] </w:t>
      </w:r>
      <w:r w:rsidRPr="00140088">
        <w:rPr>
          <w:rFonts w:ascii="Times New Roman" w:hAnsi="Times New Roman"/>
          <w:sz w:val="24"/>
          <w:szCs w:val="24"/>
        </w:rPr>
        <w:t>говорил о недостатке учета только ботанических признаков при анализе растительности и необходимости привлечения к фл</w:t>
      </w:r>
      <w:r w:rsidRPr="00140088">
        <w:rPr>
          <w:rFonts w:ascii="Times New Roman" w:hAnsi="Times New Roman"/>
          <w:sz w:val="24"/>
          <w:szCs w:val="24"/>
        </w:rPr>
        <w:t>о</w:t>
      </w:r>
      <w:r w:rsidRPr="00140088">
        <w:rPr>
          <w:rFonts w:ascii="Times New Roman" w:hAnsi="Times New Roman"/>
          <w:sz w:val="24"/>
          <w:szCs w:val="24"/>
        </w:rPr>
        <w:t xml:space="preserve">ристическим и таксономическим характеристикам экологические. </w:t>
      </w:r>
    </w:p>
    <w:p w:rsidR="002F07A7" w:rsidRPr="00140088" w:rsidRDefault="002F07A7" w:rsidP="00B14F6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140088">
        <w:rPr>
          <w:rFonts w:ascii="Times New Roman" w:hAnsi="Times New Roman"/>
          <w:spacing w:val="-2"/>
          <w:sz w:val="24"/>
          <w:szCs w:val="24"/>
        </w:rPr>
        <w:t>Характеристика экоморфного состава автотрофов необходима для детального анализа окружающей среды, развития дистанционных методов изучения экосистем, разработки тип</w:t>
      </w:r>
      <w:r w:rsidRPr="00140088">
        <w:rPr>
          <w:rFonts w:ascii="Times New Roman" w:hAnsi="Times New Roman"/>
          <w:spacing w:val="-2"/>
          <w:sz w:val="24"/>
          <w:szCs w:val="24"/>
        </w:rPr>
        <w:t>о</w:t>
      </w:r>
      <w:r w:rsidRPr="00140088">
        <w:rPr>
          <w:rFonts w:ascii="Times New Roman" w:hAnsi="Times New Roman"/>
          <w:spacing w:val="-2"/>
          <w:sz w:val="24"/>
          <w:szCs w:val="24"/>
        </w:rPr>
        <w:t>логии биотопов, прогнозирования динамики экосистем, вследствие изменения природных а</w:t>
      </w:r>
      <w:r w:rsidRPr="00140088">
        <w:rPr>
          <w:rFonts w:ascii="Times New Roman" w:hAnsi="Times New Roman"/>
          <w:spacing w:val="-2"/>
          <w:sz w:val="24"/>
          <w:szCs w:val="24"/>
        </w:rPr>
        <w:t>н</w:t>
      </w:r>
      <w:r w:rsidRPr="00140088">
        <w:rPr>
          <w:rFonts w:ascii="Times New Roman" w:hAnsi="Times New Roman"/>
          <w:spacing w:val="-2"/>
          <w:sz w:val="24"/>
          <w:szCs w:val="24"/>
        </w:rPr>
        <w:t>тропогенных факторов, разработки стратегии и тактики охраны природных растительных р</w:t>
      </w:r>
      <w:r w:rsidRPr="00140088">
        <w:rPr>
          <w:rFonts w:ascii="Times New Roman" w:hAnsi="Times New Roman"/>
          <w:spacing w:val="-2"/>
          <w:sz w:val="24"/>
          <w:szCs w:val="24"/>
        </w:rPr>
        <w:t>е</w:t>
      </w:r>
      <w:r w:rsidRPr="00140088">
        <w:rPr>
          <w:rFonts w:ascii="Times New Roman" w:hAnsi="Times New Roman"/>
          <w:spacing w:val="-2"/>
          <w:sz w:val="24"/>
          <w:szCs w:val="24"/>
        </w:rPr>
        <w:t>сурсов</w:t>
      </w:r>
      <w:r w:rsidR="00A3044D" w:rsidRPr="00140088">
        <w:rPr>
          <w:rFonts w:ascii="Times New Roman" w:hAnsi="Times New Roman"/>
          <w:spacing w:val="-2"/>
          <w:sz w:val="24"/>
          <w:szCs w:val="24"/>
        </w:rPr>
        <w:t xml:space="preserve"> [</w:t>
      </w:r>
      <w:r w:rsidR="004724A2">
        <w:rPr>
          <w:rFonts w:ascii="Times New Roman" w:hAnsi="Times New Roman"/>
          <w:spacing w:val="-2"/>
          <w:sz w:val="24"/>
          <w:szCs w:val="24"/>
        </w:rPr>
        <w:t>11</w:t>
      </w:r>
      <w:r w:rsidR="00A3044D" w:rsidRPr="00140088">
        <w:rPr>
          <w:rFonts w:ascii="Times New Roman" w:hAnsi="Times New Roman"/>
          <w:spacing w:val="-2"/>
          <w:sz w:val="24"/>
          <w:szCs w:val="24"/>
        </w:rPr>
        <w:t>]</w:t>
      </w:r>
      <w:r w:rsidRPr="00140088">
        <w:rPr>
          <w:rFonts w:ascii="Times New Roman" w:hAnsi="Times New Roman"/>
          <w:spacing w:val="-2"/>
          <w:sz w:val="24"/>
          <w:szCs w:val="24"/>
        </w:rPr>
        <w:t>.</w:t>
      </w:r>
    </w:p>
    <w:p w:rsidR="002F07A7" w:rsidRPr="00140088" w:rsidRDefault="008055B9" w:rsidP="00B14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оценки </w:t>
      </w:r>
      <w:r w:rsidRPr="00140088">
        <w:rPr>
          <w:rFonts w:ascii="Times New Roman" w:hAnsi="Times New Roman"/>
          <w:sz w:val="24"/>
          <w:szCs w:val="24"/>
        </w:rPr>
        <w:t>отношение вида к среде сообщества в целом и к каждому отдельному фактору</w:t>
      </w:r>
      <w:r>
        <w:rPr>
          <w:rFonts w:ascii="Times New Roman" w:hAnsi="Times New Roman"/>
          <w:sz w:val="24"/>
          <w:szCs w:val="24"/>
        </w:rPr>
        <w:t xml:space="preserve"> чаще всего в отечественном луговедении используют шкалы разработанные</w:t>
      </w:r>
      <w:r w:rsidR="00173879">
        <w:rPr>
          <w:rFonts w:ascii="Times New Roman" w:hAnsi="Times New Roman"/>
          <w:sz w:val="24"/>
          <w:szCs w:val="24"/>
        </w:rPr>
        <w:t xml:space="preserve"> А.</w:t>
      </w:r>
      <w:r w:rsidRPr="00140088">
        <w:rPr>
          <w:rFonts w:ascii="Times New Roman" w:hAnsi="Times New Roman"/>
          <w:sz w:val="24"/>
          <w:szCs w:val="24"/>
        </w:rPr>
        <w:t>Л. Бельгардом</w:t>
      </w:r>
      <w:r w:rsidRPr="0014008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40088">
        <w:rPr>
          <w:rFonts w:ascii="Times New Roman" w:hAnsi="Times New Roman"/>
          <w:spacing w:val="-2"/>
          <w:sz w:val="24"/>
          <w:szCs w:val="24"/>
        </w:rPr>
        <w:t>[1</w:t>
      </w:r>
      <w:r w:rsidR="004724A2">
        <w:rPr>
          <w:rFonts w:ascii="Times New Roman" w:hAnsi="Times New Roman"/>
          <w:spacing w:val="-2"/>
          <w:sz w:val="24"/>
          <w:szCs w:val="24"/>
        </w:rPr>
        <w:t>2</w:t>
      </w:r>
      <w:r w:rsidRPr="00140088">
        <w:rPr>
          <w:rFonts w:ascii="Times New Roman" w:hAnsi="Times New Roman"/>
          <w:spacing w:val="-2"/>
          <w:sz w:val="24"/>
          <w:szCs w:val="24"/>
        </w:rPr>
        <w:t>]</w:t>
      </w:r>
      <w:r w:rsidR="000F18BD">
        <w:rPr>
          <w:rFonts w:ascii="Times New Roman" w:hAnsi="Times New Roman"/>
          <w:spacing w:val="-2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173879">
        <w:rPr>
          <w:rFonts w:ascii="Times New Roman" w:hAnsi="Times New Roman"/>
          <w:sz w:val="24"/>
          <w:szCs w:val="24"/>
        </w:rPr>
        <w:t>М.</w:t>
      </w:r>
      <w:r w:rsidR="002F07A7" w:rsidRPr="00140088">
        <w:rPr>
          <w:rFonts w:ascii="Times New Roman" w:hAnsi="Times New Roman"/>
          <w:sz w:val="24"/>
          <w:szCs w:val="24"/>
        </w:rPr>
        <w:t>А. Альбицкой</w:t>
      </w:r>
      <w:r w:rsidR="00A3044D" w:rsidRPr="0014008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40088" w:rsidRPr="00140088">
        <w:rPr>
          <w:rFonts w:ascii="Times New Roman" w:hAnsi="Times New Roman"/>
          <w:spacing w:val="-2"/>
          <w:sz w:val="24"/>
          <w:szCs w:val="24"/>
        </w:rPr>
        <w:t>[1</w:t>
      </w:r>
      <w:r w:rsidR="004724A2">
        <w:rPr>
          <w:rFonts w:ascii="Times New Roman" w:hAnsi="Times New Roman"/>
          <w:spacing w:val="-2"/>
          <w:sz w:val="24"/>
          <w:szCs w:val="24"/>
        </w:rPr>
        <w:t>3</w:t>
      </w:r>
      <w:r w:rsidR="00140088" w:rsidRPr="00140088">
        <w:rPr>
          <w:rFonts w:ascii="Times New Roman" w:hAnsi="Times New Roman"/>
          <w:spacing w:val="-2"/>
          <w:sz w:val="24"/>
          <w:szCs w:val="24"/>
        </w:rPr>
        <w:t>]</w:t>
      </w:r>
      <w:r w:rsidR="00173879">
        <w:rPr>
          <w:rFonts w:ascii="Times New Roman" w:hAnsi="Times New Roman"/>
          <w:sz w:val="24"/>
          <w:szCs w:val="24"/>
        </w:rPr>
        <w:t>, В.</w:t>
      </w:r>
      <w:r w:rsidR="002F07A7" w:rsidRPr="00140088">
        <w:rPr>
          <w:rFonts w:ascii="Times New Roman" w:hAnsi="Times New Roman"/>
          <w:sz w:val="24"/>
          <w:szCs w:val="24"/>
        </w:rPr>
        <w:t>В. Тарасовым</w:t>
      </w:r>
      <w:r w:rsidR="000F18B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40088" w:rsidRPr="00140088">
        <w:rPr>
          <w:rFonts w:ascii="Times New Roman" w:hAnsi="Times New Roman"/>
          <w:spacing w:val="-2"/>
          <w:sz w:val="24"/>
          <w:szCs w:val="24"/>
        </w:rPr>
        <w:t>[1</w:t>
      </w:r>
      <w:r w:rsidR="004724A2">
        <w:rPr>
          <w:rFonts w:ascii="Times New Roman" w:hAnsi="Times New Roman"/>
          <w:spacing w:val="-2"/>
          <w:sz w:val="24"/>
          <w:szCs w:val="24"/>
        </w:rPr>
        <w:t>4</w:t>
      </w:r>
      <w:r w:rsidR="00140088" w:rsidRPr="00140088">
        <w:rPr>
          <w:rFonts w:ascii="Times New Roman" w:hAnsi="Times New Roman"/>
          <w:spacing w:val="-2"/>
          <w:sz w:val="24"/>
          <w:szCs w:val="24"/>
        </w:rPr>
        <w:t>]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73879">
        <w:rPr>
          <w:rFonts w:ascii="Times New Roman" w:hAnsi="Times New Roman"/>
          <w:sz w:val="24"/>
          <w:szCs w:val="24"/>
        </w:rPr>
        <w:t>и Н.</w:t>
      </w:r>
      <w:r w:rsidR="002F07A7" w:rsidRPr="00140088">
        <w:rPr>
          <w:rFonts w:ascii="Times New Roman" w:hAnsi="Times New Roman"/>
          <w:sz w:val="24"/>
          <w:szCs w:val="24"/>
        </w:rPr>
        <w:t>М. Матвеевым</w:t>
      </w:r>
      <w:r w:rsidR="000F18B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40088" w:rsidRPr="00140088">
        <w:rPr>
          <w:rFonts w:ascii="Times New Roman" w:hAnsi="Times New Roman"/>
          <w:spacing w:val="-2"/>
          <w:sz w:val="24"/>
          <w:szCs w:val="24"/>
        </w:rPr>
        <w:t>[1</w:t>
      </w:r>
      <w:r w:rsidR="004724A2">
        <w:rPr>
          <w:rFonts w:ascii="Times New Roman" w:hAnsi="Times New Roman"/>
          <w:spacing w:val="-2"/>
          <w:sz w:val="24"/>
          <w:szCs w:val="24"/>
        </w:rPr>
        <w:t>5</w:t>
      </w:r>
      <w:r w:rsidR="00140088" w:rsidRPr="00140088">
        <w:rPr>
          <w:rFonts w:ascii="Times New Roman" w:hAnsi="Times New Roman"/>
          <w:spacing w:val="-2"/>
          <w:sz w:val="24"/>
          <w:szCs w:val="24"/>
        </w:rPr>
        <w:t>]</w:t>
      </w:r>
      <w:r w:rsidR="002F07A7" w:rsidRPr="0014008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</w:t>
      </w:r>
      <w:r w:rsidR="002F07A7" w:rsidRPr="00140088">
        <w:rPr>
          <w:rFonts w:ascii="Times New Roman" w:hAnsi="Times New Roman"/>
          <w:sz w:val="24"/>
          <w:szCs w:val="24"/>
        </w:rPr>
        <w:t>ля оценки стабильности и устойчивости положения видов в составе флоры и растительности любой территории первостепенное значение имеет отношение к световому, тепловому, во</w:t>
      </w:r>
      <w:r w:rsidR="002F07A7" w:rsidRPr="00140088">
        <w:rPr>
          <w:rFonts w:ascii="Times New Roman" w:hAnsi="Times New Roman"/>
          <w:sz w:val="24"/>
          <w:szCs w:val="24"/>
        </w:rPr>
        <w:t>д</w:t>
      </w:r>
      <w:r w:rsidR="002F07A7" w:rsidRPr="00140088">
        <w:rPr>
          <w:rFonts w:ascii="Times New Roman" w:hAnsi="Times New Roman"/>
          <w:sz w:val="24"/>
          <w:szCs w:val="24"/>
        </w:rPr>
        <w:t>ному, трофическому режи</w:t>
      </w:r>
      <w:r>
        <w:rPr>
          <w:rFonts w:ascii="Times New Roman" w:hAnsi="Times New Roman"/>
          <w:sz w:val="24"/>
          <w:szCs w:val="24"/>
        </w:rPr>
        <w:t>мам</w:t>
      </w:r>
      <w:r w:rsidR="002F07A7" w:rsidRPr="00140088">
        <w:rPr>
          <w:rFonts w:ascii="Times New Roman" w:hAnsi="Times New Roman"/>
          <w:sz w:val="24"/>
          <w:szCs w:val="24"/>
        </w:rPr>
        <w:t>. Особенно заметный интерес представляют данные о динам</w:t>
      </w:r>
      <w:r w:rsidR="002F07A7" w:rsidRPr="00140088">
        <w:rPr>
          <w:rFonts w:ascii="Times New Roman" w:hAnsi="Times New Roman"/>
          <w:sz w:val="24"/>
          <w:szCs w:val="24"/>
        </w:rPr>
        <w:t>и</w:t>
      </w:r>
      <w:r w:rsidR="002F07A7" w:rsidRPr="00140088">
        <w:rPr>
          <w:rFonts w:ascii="Times New Roman" w:hAnsi="Times New Roman"/>
          <w:sz w:val="24"/>
          <w:szCs w:val="24"/>
        </w:rPr>
        <w:t>ке экоморфного состава фитоценозов в условиях изменяющейся антропогенной нагрузки.</w:t>
      </w:r>
    </w:p>
    <w:p w:rsidR="002F07A7" w:rsidRPr="00140088" w:rsidRDefault="002F07A7" w:rsidP="00B14F6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140088">
        <w:rPr>
          <w:rFonts w:ascii="Times New Roman" w:hAnsi="Times New Roman"/>
          <w:spacing w:val="-2"/>
          <w:sz w:val="24"/>
          <w:szCs w:val="24"/>
          <w:lang w:eastAsia="ru-RU"/>
        </w:rPr>
        <w:t>В качестве материалов для анализа был взят отчет флористического состава различных типов</w:t>
      </w:r>
      <w:r w:rsidR="00173879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="00173879" w:rsidRPr="00140088">
        <w:rPr>
          <w:rFonts w:ascii="Times New Roman" w:hAnsi="Times New Roman"/>
          <w:spacing w:val="-2"/>
          <w:sz w:val="24"/>
          <w:szCs w:val="24"/>
          <w:lang w:eastAsia="ru-RU"/>
        </w:rPr>
        <w:t>лугов</w:t>
      </w:r>
      <w:r w:rsidRPr="00140088">
        <w:rPr>
          <w:rFonts w:ascii="Times New Roman" w:hAnsi="Times New Roman"/>
          <w:spacing w:val="-2"/>
          <w:sz w:val="24"/>
          <w:szCs w:val="24"/>
          <w:lang w:eastAsia="ru-RU"/>
        </w:rPr>
        <w:t xml:space="preserve"> Торбеевского района Республики Мордовия</w:t>
      </w:r>
      <w:r w:rsidRPr="00140088">
        <w:rPr>
          <w:rFonts w:ascii="Times New Roman" w:hAnsi="Times New Roman"/>
          <w:bCs/>
          <w:sz w:val="24"/>
          <w:szCs w:val="24"/>
        </w:rPr>
        <w:t>, составленный проф</w:t>
      </w:r>
      <w:r w:rsidR="00173879">
        <w:rPr>
          <w:rFonts w:ascii="Times New Roman" w:hAnsi="Times New Roman"/>
          <w:bCs/>
          <w:sz w:val="24"/>
          <w:szCs w:val="24"/>
        </w:rPr>
        <w:t>.</w:t>
      </w:r>
      <w:r w:rsidRPr="00140088">
        <w:rPr>
          <w:rFonts w:ascii="Times New Roman" w:hAnsi="Times New Roman"/>
          <w:bCs/>
          <w:sz w:val="24"/>
          <w:szCs w:val="24"/>
        </w:rPr>
        <w:t xml:space="preserve"> </w:t>
      </w:r>
      <w:r w:rsidRPr="00140088">
        <w:rPr>
          <w:rFonts w:ascii="Times New Roman" w:hAnsi="Times New Roman"/>
          <w:bCs/>
          <w:sz w:val="24"/>
          <w:szCs w:val="24"/>
        </w:rPr>
        <w:lastRenderedPageBreak/>
        <w:t>И.</w:t>
      </w:r>
      <w:r w:rsidRPr="00140088">
        <w:rPr>
          <w:rFonts w:ascii="Times New Roman" w:hAnsi="Times New Roman"/>
          <w:sz w:val="24"/>
          <w:szCs w:val="24"/>
        </w:rPr>
        <w:t> </w:t>
      </w:r>
      <w:r w:rsidRPr="00140088">
        <w:rPr>
          <w:rFonts w:ascii="Times New Roman" w:hAnsi="Times New Roman"/>
          <w:bCs/>
          <w:sz w:val="24"/>
          <w:szCs w:val="24"/>
        </w:rPr>
        <w:t>И.</w:t>
      </w:r>
      <w:r w:rsidRPr="00140088">
        <w:rPr>
          <w:rFonts w:ascii="Times New Roman" w:hAnsi="Times New Roman"/>
          <w:sz w:val="24"/>
          <w:szCs w:val="24"/>
        </w:rPr>
        <w:t> </w:t>
      </w:r>
      <w:r w:rsidRPr="00140088">
        <w:rPr>
          <w:rFonts w:ascii="Times New Roman" w:hAnsi="Times New Roman"/>
          <w:bCs/>
          <w:sz w:val="24"/>
          <w:szCs w:val="24"/>
        </w:rPr>
        <w:t xml:space="preserve">Спрыгиным </w:t>
      </w:r>
      <w:r w:rsidRPr="00140088">
        <w:rPr>
          <w:rFonts w:ascii="Times New Roman" w:hAnsi="Times New Roman"/>
          <w:spacing w:val="-2"/>
          <w:sz w:val="24"/>
          <w:szCs w:val="24"/>
          <w:lang w:eastAsia="ru-RU"/>
        </w:rPr>
        <w:t>(</w:t>
      </w:r>
      <w:r w:rsidRPr="00140088">
        <w:rPr>
          <w:rFonts w:ascii="Times New Roman" w:hAnsi="Times New Roman"/>
          <w:bCs/>
          <w:sz w:val="24"/>
          <w:szCs w:val="24"/>
        </w:rPr>
        <w:t>1929–1933</w:t>
      </w:r>
      <w:r w:rsidRPr="00140088">
        <w:rPr>
          <w:rFonts w:ascii="Times New Roman" w:hAnsi="Times New Roman"/>
          <w:sz w:val="24"/>
          <w:szCs w:val="24"/>
        </w:rPr>
        <w:t> </w:t>
      </w:r>
      <w:r w:rsidRPr="00140088">
        <w:rPr>
          <w:rFonts w:ascii="Times New Roman" w:hAnsi="Times New Roman"/>
          <w:bCs/>
          <w:sz w:val="24"/>
          <w:szCs w:val="24"/>
        </w:rPr>
        <w:t>гг.)</w:t>
      </w:r>
      <w:r w:rsidRPr="00140088">
        <w:rPr>
          <w:rFonts w:ascii="Times New Roman" w:hAnsi="Times New Roman"/>
          <w:spacing w:val="-2"/>
          <w:sz w:val="24"/>
          <w:szCs w:val="24"/>
          <w:lang w:eastAsia="ru-RU"/>
        </w:rPr>
        <w:t>. Собственные экспедиционные исследования проводились в 2013–2016</w:t>
      </w:r>
      <w:r w:rsidRPr="00140088">
        <w:rPr>
          <w:rFonts w:ascii="Times New Roman" w:hAnsi="Times New Roman"/>
          <w:sz w:val="24"/>
          <w:szCs w:val="24"/>
        </w:rPr>
        <w:t> </w:t>
      </w:r>
      <w:r w:rsidRPr="00140088">
        <w:rPr>
          <w:rFonts w:ascii="Times New Roman" w:hAnsi="Times New Roman"/>
          <w:spacing w:val="-2"/>
          <w:sz w:val="24"/>
          <w:szCs w:val="24"/>
          <w:lang w:eastAsia="ru-RU"/>
        </w:rPr>
        <w:t xml:space="preserve">гг. </w:t>
      </w:r>
      <w:r w:rsidR="00173879">
        <w:rPr>
          <w:rFonts w:ascii="Times New Roman" w:hAnsi="Times New Roman"/>
          <w:spacing w:val="-2"/>
          <w:sz w:val="24"/>
          <w:szCs w:val="24"/>
          <w:lang w:eastAsia="ru-RU"/>
        </w:rPr>
        <w:t>на</w:t>
      </w:r>
      <w:r w:rsidRPr="00140088">
        <w:rPr>
          <w:rFonts w:ascii="Times New Roman" w:hAnsi="Times New Roman"/>
          <w:spacing w:val="-2"/>
          <w:sz w:val="24"/>
          <w:szCs w:val="24"/>
          <w:lang w:eastAsia="ru-RU"/>
        </w:rPr>
        <w:t xml:space="preserve"> стационарны</w:t>
      </w:r>
      <w:r w:rsidR="00173879">
        <w:rPr>
          <w:rFonts w:ascii="Times New Roman" w:hAnsi="Times New Roman"/>
          <w:spacing w:val="-2"/>
          <w:sz w:val="24"/>
          <w:szCs w:val="24"/>
          <w:lang w:eastAsia="ru-RU"/>
        </w:rPr>
        <w:t>х</w:t>
      </w:r>
      <w:r w:rsidRPr="00140088">
        <w:rPr>
          <w:rFonts w:ascii="Times New Roman" w:hAnsi="Times New Roman"/>
          <w:spacing w:val="-2"/>
          <w:sz w:val="24"/>
          <w:szCs w:val="24"/>
          <w:lang w:eastAsia="ru-RU"/>
        </w:rPr>
        <w:t xml:space="preserve"> площадк</w:t>
      </w:r>
      <w:r w:rsidR="00173879">
        <w:rPr>
          <w:rFonts w:ascii="Times New Roman" w:hAnsi="Times New Roman"/>
          <w:spacing w:val="-2"/>
          <w:sz w:val="24"/>
          <w:szCs w:val="24"/>
          <w:lang w:eastAsia="ru-RU"/>
        </w:rPr>
        <w:t>ах</w:t>
      </w:r>
      <w:r w:rsidRPr="00140088">
        <w:rPr>
          <w:rFonts w:ascii="Times New Roman" w:hAnsi="Times New Roman"/>
          <w:spacing w:val="-2"/>
          <w:sz w:val="24"/>
          <w:szCs w:val="24"/>
          <w:lang w:eastAsia="ru-RU"/>
        </w:rPr>
        <w:t xml:space="preserve"> прямоугольной формы площадью </w:t>
      </w:r>
      <w:smartTag w:uri="urn:schemas-microsoft-com:office:smarttags" w:element="metricconverter">
        <w:smartTagPr>
          <w:attr w:name="ProductID" w:val="100 м2"/>
        </w:smartTagPr>
        <w:r w:rsidRPr="00140088">
          <w:rPr>
            <w:rFonts w:ascii="Times New Roman" w:hAnsi="Times New Roman"/>
            <w:spacing w:val="-2"/>
            <w:sz w:val="24"/>
            <w:szCs w:val="24"/>
            <w:lang w:eastAsia="ru-RU"/>
          </w:rPr>
          <w:t>100 м</w:t>
        </w:r>
        <w:r w:rsidRPr="00140088">
          <w:rPr>
            <w:rFonts w:ascii="Times New Roman" w:hAnsi="Times New Roman"/>
            <w:spacing w:val="-2"/>
            <w:sz w:val="24"/>
            <w:szCs w:val="24"/>
            <w:vertAlign w:val="superscript"/>
            <w:lang w:eastAsia="ru-RU"/>
          </w:rPr>
          <w:t>2</w:t>
        </w:r>
      </w:smartTag>
      <w:r w:rsidRPr="00140088">
        <w:rPr>
          <w:rFonts w:ascii="Times New Roman" w:hAnsi="Times New Roman"/>
          <w:spacing w:val="-2"/>
          <w:sz w:val="24"/>
          <w:szCs w:val="24"/>
          <w:lang w:eastAsia="ru-RU"/>
        </w:rPr>
        <w:t xml:space="preserve"> в пойме рек Парца и Шуструй на </w:t>
      </w:r>
      <w:r w:rsidR="00A04612">
        <w:rPr>
          <w:rFonts w:ascii="Times New Roman" w:hAnsi="Times New Roman"/>
          <w:spacing w:val="-2"/>
          <w:sz w:val="24"/>
          <w:szCs w:val="24"/>
          <w:lang w:eastAsia="ru-RU"/>
        </w:rPr>
        <w:t>краткопоемных, долгопоемных, низинных и и суходольных лугах</w:t>
      </w:r>
      <w:r w:rsidRPr="00140088">
        <w:rPr>
          <w:rFonts w:ascii="Times New Roman" w:hAnsi="Times New Roman"/>
          <w:spacing w:val="-2"/>
          <w:sz w:val="24"/>
          <w:szCs w:val="24"/>
          <w:lang w:eastAsia="ru-RU"/>
        </w:rPr>
        <w:t xml:space="preserve">. Повторность опыта – </w:t>
      </w:r>
      <w:r w:rsidR="00173879">
        <w:rPr>
          <w:rFonts w:ascii="Times New Roman" w:hAnsi="Times New Roman"/>
          <w:spacing w:val="-2"/>
          <w:sz w:val="24"/>
          <w:szCs w:val="24"/>
          <w:lang w:eastAsia="ru-RU"/>
        </w:rPr>
        <w:t xml:space="preserve">четырех </w:t>
      </w:r>
      <w:r w:rsidRPr="00140088">
        <w:rPr>
          <w:rFonts w:ascii="Times New Roman" w:hAnsi="Times New Roman"/>
          <w:spacing w:val="-2"/>
          <w:sz w:val="24"/>
          <w:szCs w:val="24"/>
          <w:lang w:eastAsia="ru-RU"/>
        </w:rPr>
        <w:t>кратная. Погодные условия вегетационного периода в во время исследований изменялись от слабозасушливых (ГТК =0,75) до влажных (ГТК =1,46). Анализ экоморфного состава проводился по</w:t>
      </w:r>
      <w:r w:rsidRPr="00140088">
        <w:rPr>
          <w:rFonts w:ascii="Times New Roman" w:hAnsi="Times New Roman"/>
          <w:sz w:val="24"/>
          <w:szCs w:val="24"/>
        </w:rPr>
        <w:t xml:space="preserve"> Н. М. Матвеев</w:t>
      </w:r>
      <w:r w:rsidR="00A04612">
        <w:rPr>
          <w:rFonts w:ascii="Times New Roman" w:hAnsi="Times New Roman"/>
          <w:sz w:val="24"/>
          <w:szCs w:val="24"/>
        </w:rPr>
        <w:t>у</w:t>
      </w:r>
      <w:r w:rsidRPr="00140088">
        <w:rPr>
          <w:rFonts w:ascii="Times New Roman" w:hAnsi="Times New Roman"/>
          <w:sz w:val="24"/>
          <w:szCs w:val="24"/>
        </w:rPr>
        <w:t> </w:t>
      </w:r>
      <w:r w:rsidR="00173879">
        <w:rPr>
          <w:rFonts w:ascii="Times New Roman" w:hAnsi="Times New Roman"/>
          <w:spacing w:val="-2"/>
          <w:sz w:val="24"/>
          <w:szCs w:val="24"/>
        </w:rPr>
        <w:t>[14</w:t>
      </w:r>
      <w:r w:rsidR="00140088" w:rsidRPr="00140088">
        <w:rPr>
          <w:rFonts w:ascii="Times New Roman" w:hAnsi="Times New Roman"/>
          <w:spacing w:val="-2"/>
          <w:sz w:val="24"/>
          <w:szCs w:val="24"/>
        </w:rPr>
        <w:t>]</w:t>
      </w:r>
      <w:r w:rsidRPr="00140088">
        <w:rPr>
          <w:rFonts w:ascii="Times New Roman" w:hAnsi="Times New Roman"/>
          <w:sz w:val="24"/>
          <w:szCs w:val="24"/>
        </w:rPr>
        <w:t>.</w:t>
      </w:r>
    </w:p>
    <w:p w:rsidR="002F07A7" w:rsidRPr="00140088" w:rsidRDefault="002F07A7" w:rsidP="00B14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088">
        <w:rPr>
          <w:rFonts w:ascii="Times New Roman" w:hAnsi="Times New Roman"/>
          <w:sz w:val="24"/>
          <w:szCs w:val="24"/>
        </w:rPr>
        <w:t>При анализе климаморфного состава изучаемых клас</w:t>
      </w:r>
      <w:r w:rsidR="00173879">
        <w:rPr>
          <w:rFonts w:ascii="Times New Roman" w:hAnsi="Times New Roman"/>
          <w:sz w:val="24"/>
          <w:szCs w:val="24"/>
        </w:rPr>
        <w:t>сов лугов, в начале 30-х ХХ в.</w:t>
      </w:r>
      <w:r w:rsidRPr="00140088">
        <w:rPr>
          <w:rFonts w:ascii="Times New Roman" w:hAnsi="Times New Roman"/>
          <w:sz w:val="24"/>
          <w:szCs w:val="24"/>
        </w:rPr>
        <w:t>, при стабильном уровне антропогенного воздействия выявлены определенные закономерн</w:t>
      </w:r>
      <w:r w:rsidRPr="00140088">
        <w:rPr>
          <w:rFonts w:ascii="Times New Roman" w:hAnsi="Times New Roman"/>
          <w:sz w:val="24"/>
          <w:szCs w:val="24"/>
        </w:rPr>
        <w:t>о</w:t>
      </w:r>
      <w:r w:rsidRPr="00140088">
        <w:rPr>
          <w:rFonts w:ascii="Times New Roman" w:hAnsi="Times New Roman"/>
          <w:sz w:val="24"/>
          <w:szCs w:val="24"/>
        </w:rPr>
        <w:t>сти</w:t>
      </w:r>
      <w:r w:rsidR="008055B9">
        <w:rPr>
          <w:rFonts w:ascii="Times New Roman" w:hAnsi="Times New Roman"/>
          <w:sz w:val="24"/>
          <w:szCs w:val="24"/>
        </w:rPr>
        <w:t xml:space="preserve"> (</w:t>
      </w:r>
      <w:r w:rsidR="008055B9" w:rsidRPr="00173879">
        <w:rPr>
          <w:rFonts w:ascii="Times New Roman" w:hAnsi="Times New Roman"/>
          <w:i/>
          <w:sz w:val="24"/>
          <w:szCs w:val="24"/>
        </w:rPr>
        <w:t>табл</w:t>
      </w:r>
      <w:r w:rsidR="00173879" w:rsidRPr="00173879">
        <w:rPr>
          <w:rFonts w:ascii="Times New Roman" w:hAnsi="Times New Roman"/>
          <w:i/>
          <w:sz w:val="24"/>
          <w:szCs w:val="24"/>
        </w:rPr>
        <w:t>.</w:t>
      </w:r>
      <w:r w:rsidR="008055B9">
        <w:rPr>
          <w:rFonts w:ascii="Times New Roman" w:hAnsi="Times New Roman"/>
          <w:sz w:val="24"/>
          <w:szCs w:val="24"/>
        </w:rPr>
        <w:t>)</w:t>
      </w:r>
      <w:r w:rsidRPr="00140088">
        <w:rPr>
          <w:rFonts w:ascii="Times New Roman" w:hAnsi="Times New Roman"/>
          <w:sz w:val="24"/>
          <w:szCs w:val="24"/>
        </w:rPr>
        <w:t>. Доминирующее положение во всех изученных фитоценозах занимали гемикри</w:t>
      </w:r>
      <w:r w:rsidRPr="00140088">
        <w:rPr>
          <w:rFonts w:ascii="Times New Roman" w:hAnsi="Times New Roman"/>
          <w:sz w:val="24"/>
          <w:szCs w:val="24"/>
        </w:rPr>
        <w:t>п</w:t>
      </w:r>
      <w:r w:rsidRPr="00140088">
        <w:rPr>
          <w:rFonts w:ascii="Times New Roman" w:hAnsi="Times New Roman"/>
          <w:sz w:val="24"/>
          <w:szCs w:val="24"/>
        </w:rPr>
        <w:t>тофиты. Их доля от общего числа видов составляла от 74 до 81</w:t>
      </w:r>
      <w:r w:rsidRPr="001400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40088">
        <w:rPr>
          <w:rFonts w:ascii="Times New Roman" w:hAnsi="Times New Roman"/>
          <w:sz w:val="24"/>
          <w:szCs w:val="24"/>
        </w:rPr>
        <w:t>%. На второй позиции нах</w:t>
      </w:r>
      <w:r w:rsidRPr="00140088">
        <w:rPr>
          <w:rFonts w:ascii="Times New Roman" w:hAnsi="Times New Roman"/>
          <w:sz w:val="24"/>
          <w:szCs w:val="24"/>
        </w:rPr>
        <w:t>о</w:t>
      </w:r>
      <w:r w:rsidRPr="00140088">
        <w:rPr>
          <w:rFonts w:ascii="Times New Roman" w:hAnsi="Times New Roman"/>
          <w:sz w:val="24"/>
          <w:szCs w:val="24"/>
        </w:rPr>
        <w:t>дились криптофиты. Как правило, в каждом из изученных фитоценозов они были предста</w:t>
      </w:r>
      <w:r w:rsidRPr="00140088">
        <w:rPr>
          <w:rFonts w:ascii="Times New Roman" w:hAnsi="Times New Roman"/>
          <w:sz w:val="24"/>
          <w:szCs w:val="24"/>
        </w:rPr>
        <w:t>в</w:t>
      </w:r>
      <w:r w:rsidRPr="00140088">
        <w:rPr>
          <w:rFonts w:ascii="Times New Roman" w:hAnsi="Times New Roman"/>
          <w:sz w:val="24"/>
          <w:szCs w:val="24"/>
        </w:rPr>
        <w:t>лены от 11 до 17</w:t>
      </w:r>
      <w:r w:rsidRPr="001400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40088">
        <w:rPr>
          <w:rFonts w:ascii="Times New Roman" w:hAnsi="Times New Roman"/>
          <w:sz w:val="24"/>
          <w:szCs w:val="24"/>
        </w:rPr>
        <w:t>% от всех отмеченных видов. Хамефиты на краткопоемных, долгопоемных и низинных лугах были представлены одним видом – клевером белым (</w:t>
      </w:r>
      <w:r w:rsidRPr="00140088">
        <w:rPr>
          <w:rFonts w:ascii="Times New Roman" w:hAnsi="Times New Roman"/>
          <w:i/>
          <w:sz w:val="24"/>
          <w:szCs w:val="24"/>
        </w:rPr>
        <w:t>Amoria repens</w:t>
      </w:r>
      <w:r w:rsidRPr="00140088">
        <w:rPr>
          <w:rFonts w:ascii="Times New Roman" w:hAnsi="Times New Roman"/>
          <w:sz w:val="24"/>
          <w:szCs w:val="24"/>
        </w:rPr>
        <w:t xml:space="preserve"> (L.)</w:t>
      </w:r>
      <w:r w:rsidRPr="001400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40088">
        <w:rPr>
          <w:rFonts w:ascii="Times New Roman" w:hAnsi="Times New Roman"/>
          <w:sz w:val="24"/>
          <w:szCs w:val="24"/>
        </w:rPr>
        <w:t>C.</w:t>
      </w:r>
      <w:r w:rsidRPr="001400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40088">
        <w:rPr>
          <w:rFonts w:ascii="Times New Roman" w:hAnsi="Times New Roman"/>
          <w:sz w:val="24"/>
          <w:szCs w:val="24"/>
        </w:rPr>
        <w:t>Presl), на суходольных тремя: вероникой лекарственной (</w:t>
      </w:r>
      <w:r w:rsidRPr="00140088">
        <w:rPr>
          <w:rFonts w:ascii="Times New Roman" w:hAnsi="Times New Roman"/>
          <w:i/>
          <w:sz w:val="24"/>
          <w:szCs w:val="24"/>
        </w:rPr>
        <w:t>Veronica officinalis</w:t>
      </w:r>
      <w:r w:rsidRPr="00140088">
        <w:rPr>
          <w:rFonts w:ascii="Times New Roman" w:hAnsi="Times New Roman"/>
          <w:sz w:val="24"/>
          <w:szCs w:val="24"/>
        </w:rPr>
        <w:t xml:space="preserve"> L.), вер</w:t>
      </w:r>
      <w:r w:rsidRPr="00140088">
        <w:rPr>
          <w:rFonts w:ascii="Times New Roman" w:hAnsi="Times New Roman"/>
          <w:sz w:val="24"/>
          <w:szCs w:val="24"/>
        </w:rPr>
        <w:t>о</w:t>
      </w:r>
      <w:r w:rsidRPr="00140088">
        <w:rPr>
          <w:rFonts w:ascii="Times New Roman" w:hAnsi="Times New Roman"/>
          <w:sz w:val="24"/>
          <w:szCs w:val="24"/>
        </w:rPr>
        <w:t>никой широколиственной (</w:t>
      </w:r>
      <w:r w:rsidRPr="00140088">
        <w:rPr>
          <w:rFonts w:ascii="Times New Roman" w:hAnsi="Times New Roman"/>
          <w:i/>
          <w:sz w:val="24"/>
          <w:szCs w:val="24"/>
        </w:rPr>
        <w:t>V</w:t>
      </w:r>
      <w:r w:rsidR="002221EB">
        <w:rPr>
          <w:rFonts w:ascii="Times New Roman" w:hAnsi="Times New Roman"/>
          <w:i/>
          <w:sz w:val="24"/>
          <w:szCs w:val="24"/>
        </w:rPr>
        <w:t>.</w:t>
      </w:r>
      <w:r w:rsidRPr="00140088">
        <w:rPr>
          <w:rFonts w:ascii="Times New Roman" w:hAnsi="Times New Roman"/>
          <w:i/>
          <w:sz w:val="24"/>
          <w:szCs w:val="24"/>
        </w:rPr>
        <w:t xml:space="preserve"> teucrium</w:t>
      </w:r>
      <w:r w:rsidRPr="001400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40088">
        <w:rPr>
          <w:rFonts w:ascii="Times New Roman" w:hAnsi="Times New Roman"/>
          <w:sz w:val="24"/>
          <w:szCs w:val="24"/>
        </w:rPr>
        <w:t xml:space="preserve">L.) и клевером белым. </w:t>
      </w:r>
    </w:p>
    <w:p w:rsidR="002F07A7" w:rsidRPr="00140088" w:rsidRDefault="002F07A7" w:rsidP="00B14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088">
        <w:rPr>
          <w:rFonts w:ascii="Times New Roman" w:hAnsi="Times New Roman"/>
          <w:sz w:val="24"/>
          <w:szCs w:val="24"/>
        </w:rPr>
        <w:t>Среди терофитов в этот период были отмечены погремок большой (</w:t>
      </w:r>
      <w:r w:rsidRPr="00140088">
        <w:rPr>
          <w:rFonts w:ascii="Times New Roman" w:hAnsi="Times New Roman"/>
          <w:i/>
          <w:sz w:val="24"/>
          <w:szCs w:val="24"/>
        </w:rPr>
        <w:t>Rhinanthus alectorolophus</w:t>
      </w:r>
      <w:r w:rsidRPr="00140088">
        <w:rPr>
          <w:rFonts w:ascii="Times New Roman" w:hAnsi="Times New Roman"/>
          <w:sz w:val="24"/>
          <w:szCs w:val="24"/>
        </w:rPr>
        <w:t xml:space="preserve"> (Scop.) Pollich), люцерна хмелевидная (</w:t>
      </w:r>
      <w:r w:rsidRPr="00140088">
        <w:rPr>
          <w:rFonts w:ascii="Times New Roman" w:hAnsi="Times New Roman"/>
          <w:i/>
          <w:sz w:val="24"/>
          <w:szCs w:val="24"/>
        </w:rPr>
        <w:t>Medicago lupulina</w:t>
      </w:r>
      <w:r w:rsidRPr="001400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40088">
        <w:rPr>
          <w:rFonts w:ascii="Times New Roman" w:hAnsi="Times New Roman"/>
          <w:sz w:val="24"/>
          <w:szCs w:val="24"/>
        </w:rPr>
        <w:t xml:space="preserve">L.), </w:t>
      </w:r>
      <w:r w:rsidRPr="00140088">
        <w:rPr>
          <w:rFonts w:ascii="Times New Roman" w:hAnsi="Times New Roman"/>
          <w:color w:val="000000"/>
          <w:sz w:val="24"/>
          <w:szCs w:val="24"/>
          <w:lang w:eastAsia="ru-RU"/>
        </w:rPr>
        <w:t>жерушник б</w:t>
      </w:r>
      <w:r w:rsidRPr="00140088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140088">
        <w:rPr>
          <w:rFonts w:ascii="Times New Roman" w:hAnsi="Times New Roman"/>
          <w:color w:val="000000"/>
          <w:sz w:val="24"/>
          <w:szCs w:val="24"/>
          <w:lang w:eastAsia="ru-RU"/>
        </w:rPr>
        <w:t>лотный (</w:t>
      </w:r>
      <w:r w:rsidRPr="00140088">
        <w:rPr>
          <w:rFonts w:ascii="Times New Roman" w:hAnsi="Times New Roman"/>
          <w:i/>
          <w:color w:val="000000"/>
          <w:sz w:val="24"/>
          <w:szCs w:val="24"/>
          <w:lang w:eastAsia="ru-RU"/>
        </w:rPr>
        <w:t>Rorippa palustris</w:t>
      </w:r>
      <w:r w:rsidRPr="001400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(L.) Besser), подмаренник топяной (</w:t>
      </w:r>
      <w:r w:rsidRPr="00140088">
        <w:rPr>
          <w:rFonts w:ascii="Times New Roman" w:hAnsi="Times New Roman"/>
          <w:i/>
          <w:color w:val="000000"/>
          <w:sz w:val="24"/>
          <w:szCs w:val="24"/>
          <w:lang w:eastAsia="ru-RU"/>
        </w:rPr>
        <w:t>Galium uliginosum</w:t>
      </w:r>
      <w:r w:rsidRPr="001400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40088">
        <w:rPr>
          <w:rFonts w:ascii="Times New Roman" w:hAnsi="Times New Roman"/>
          <w:color w:val="000000"/>
          <w:sz w:val="24"/>
          <w:szCs w:val="24"/>
          <w:lang w:eastAsia="ru-RU"/>
        </w:rPr>
        <w:t>L.), жабник полевой (</w:t>
      </w:r>
      <w:r w:rsidRPr="00140088">
        <w:rPr>
          <w:rFonts w:ascii="Times New Roman" w:hAnsi="Times New Roman"/>
          <w:i/>
          <w:color w:val="000000"/>
          <w:sz w:val="24"/>
          <w:szCs w:val="24"/>
          <w:lang w:eastAsia="ru-RU"/>
        </w:rPr>
        <w:t>Filago arvensis</w:t>
      </w:r>
      <w:r w:rsidRPr="001400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40088">
        <w:rPr>
          <w:rFonts w:ascii="Times New Roman" w:hAnsi="Times New Roman"/>
          <w:color w:val="000000"/>
          <w:sz w:val="24"/>
          <w:szCs w:val="24"/>
          <w:lang w:eastAsia="ru-RU"/>
        </w:rPr>
        <w:t>L.), желтушник левкойный (</w:t>
      </w:r>
      <w:r w:rsidRPr="00140088">
        <w:rPr>
          <w:rFonts w:ascii="Times New Roman" w:hAnsi="Times New Roman"/>
          <w:i/>
          <w:color w:val="000000"/>
          <w:sz w:val="24"/>
          <w:szCs w:val="24"/>
          <w:lang w:eastAsia="ru-RU"/>
        </w:rPr>
        <w:t>Erysimum cheiranthoides</w:t>
      </w:r>
      <w:r w:rsidRPr="001400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40088">
        <w:rPr>
          <w:rFonts w:ascii="Times New Roman" w:hAnsi="Times New Roman"/>
          <w:color w:val="000000"/>
          <w:sz w:val="24"/>
          <w:szCs w:val="24"/>
          <w:lang w:eastAsia="ru-RU"/>
        </w:rPr>
        <w:t>L.), зубчатка обыкновенная (</w:t>
      </w:r>
      <w:r w:rsidRPr="00140088">
        <w:rPr>
          <w:rFonts w:ascii="Times New Roman" w:hAnsi="Times New Roman"/>
          <w:i/>
          <w:color w:val="000000"/>
          <w:sz w:val="24"/>
          <w:szCs w:val="24"/>
          <w:lang w:eastAsia="ru-RU"/>
        </w:rPr>
        <w:t>Odontites vulgaris</w:t>
      </w:r>
      <w:r w:rsidRPr="001400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40088">
        <w:rPr>
          <w:rFonts w:ascii="Times New Roman" w:hAnsi="Times New Roman"/>
          <w:color w:val="000000"/>
          <w:sz w:val="24"/>
          <w:szCs w:val="24"/>
          <w:lang w:eastAsia="ru-RU"/>
        </w:rPr>
        <w:t>Moench), пикульник обыкновенный (</w:t>
      </w:r>
      <w:r w:rsidRPr="002221EB">
        <w:rPr>
          <w:rFonts w:ascii="Times New Roman" w:hAnsi="Times New Roman"/>
          <w:i/>
          <w:color w:val="000000"/>
          <w:sz w:val="24"/>
          <w:szCs w:val="24"/>
          <w:lang w:eastAsia="ru-RU"/>
        </w:rPr>
        <w:t>Galeopsis tetrahit</w:t>
      </w:r>
      <w:r w:rsidRPr="001400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40088">
        <w:rPr>
          <w:rFonts w:ascii="Times New Roman" w:hAnsi="Times New Roman"/>
          <w:color w:val="000000"/>
          <w:sz w:val="24"/>
          <w:szCs w:val="24"/>
          <w:lang w:eastAsia="ru-RU"/>
        </w:rPr>
        <w:t>L.) и др.</w:t>
      </w:r>
      <w:r w:rsidRPr="00140088">
        <w:rPr>
          <w:rFonts w:ascii="Times New Roman" w:hAnsi="Times New Roman"/>
          <w:sz w:val="24"/>
          <w:szCs w:val="24"/>
        </w:rPr>
        <w:t xml:space="preserve"> В целом их доля в видовом спектре составляла от 2 до 9</w:t>
      </w:r>
      <w:r w:rsidRPr="001400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40088">
        <w:rPr>
          <w:rFonts w:ascii="Times New Roman" w:hAnsi="Times New Roman"/>
          <w:sz w:val="24"/>
          <w:szCs w:val="24"/>
        </w:rPr>
        <w:t>%, в зависимости от категорий угодий.</w:t>
      </w:r>
    </w:p>
    <w:p w:rsidR="002F07A7" w:rsidRPr="00140088" w:rsidRDefault="002F07A7" w:rsidP="00B14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088">
        <w:rPr>
          <w:rFonts w:ascii="Times New Roman" w:hAnsi="Times New Roman"/>
          <w:sz w:val="24"/>
          <w:szCs w:val="24"/>
        </w:rPr>
        <w:t>В современных условиях при отсутствии антропогенного воздействия на луговые ра</w:t>
      </w:r>
      <w:r w:rsidRPr="00140088">
        <w:rPr>
          <w:rFonts w:ascii="Times New Roman" w:hAnsi="Times New Roman"/>
          <w:sz w:val="24"/>
          <w:szCs w:val="24"/>
        </w:rPr>
        <w:t>с</w:t>
      </w:r>
      <w:r w:rsidRPr="00140088">
        <w:rPr>
          <w:rFonts w:ascii="Times New Roman" w:hAnsi="Times New Roman"/>
          <w:sz w:val="24"/>
          <w:szCs w:val="24"/>
        </w:rPr>
        <w:t>тительные сообщества в отношении климаморф была выявлена следующая закономерность. На всех изучаемых категориях естественных кормовых угодий увеличилось число видов т</w:t>
      </w:r>
      <w:r w:rsidRPr="00140088">
        <w:rPr>
          <w:rFonts w:ascii="Times New Roman" w:hAnsi="Times New Roman"/>
          <w:sz w:val="24"/>
          <w:szCs w:val="24"/>
        </w:rPr>
        <w:t>е</w:t>
      </w:r>
      <w:r w:rsidRPr="00140088">
        <w:rPr>
          <w:rFonts w:ascii="Times New Roman" w:hAnsi="Times New Roman"/>
          <w:sz w:val="24"/>
          <w:szCs w:val="24"/>
        </w:rPr>
        <w:t>рофитов – от 7 до 20 %. На краткопоемных лугах были выявлены такие доминанты, как трехреберник непахучий (</w:t>
      </w:r>
      <w:r w:rsidRPr="00140088">
        <w:rPr>
          <w:rFonts w:ascii="Times New Roman" w:hAnsi="Times New Roman"/>
          <w:i/>
          <w:sz w:val="24"/>
          <w:szCs w:val="24"/>
        </w:rPr>
        <w:t>Tripleurospermum perforatum</w:t>
      </w:r>
      <w:r w:rsidRPr="00140088">
        <w:rPr>
          <w:rFonts w:ascii="Times New Roman" w:hAnsi="Times New Roman"/>
          <w:sz w:val="24"/>
          <w:szCs w:val="24"/>
        </w:rPr>
        <w:t xml:space="preserve"> (Merat) M.</w:t>
      </w:r>
      <w:r w:rsidRPr="001400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40088">
        <w:rPr>
          <w:rFonts w:ascii="Times New Roman" w:hAnsi="Times New Roman"/>
          <w:sz w:val="24"/>
          <w:szCs w:val="24"/>
        </w:rPr>
        <w:t xml:space="preserve">Lainz), </w:t>
      </w:r>
      <w:r w:rsidRPr="00140088">
        <w:rPr>
          <w:rFonts w:ascii="Times New Roman" w:hAnsi="Times New Roman"/>
          <w:color w:val="000000"/>
          <w:sz w:val="24"/>
          <w:szCs w:val="24"/>
          <w:lang w:eastAsia="ru-RU"/>
        </w:rPr>
        <w:t>подмаренник ло</w:t>
      </w:r>
      <w:r w:rsidRPr="00140088">
        <w:rPr>
          <w:rFonts w:ascii="Times New Roman" w:hAnsi="Times New Roman"/>
          <w:color w:val="000000"/>
          <w:sz w:val="24"/>
          <w:szCs w:val="24"/>
          <w:lang w:eastAsia="ru-RU"/>
        </w:rPr>
        <w:t>ж</w:t>
      </w:r>
      <w:r w:rsidRPr="00140088">
        <w:rPr>
          <w:rFonts w:ascii="Times New Roman" w:hAnsi="Times New Roman"/>
          <w:color w:val="000000"/>
          <w:sz w:val="24"/>
          <w:szCs w:val="24"/>
          <w:lang w:eastAsia="ru-RU"/>
        </w:rPr>
        <w:t>ный (</w:t>
      </w:r>
      <w:r w:rsidRPr="00140088">
        <w:rPr>
          <w:rFonts w:ascii="Times New Roman" w:hAnsi="Times New Roman"/>
          <w:i/>
          <w:color w:val="000000"/>
          <w:sz w:val="24"/>
          <w:szCs w:val="24"/>
          <w:lang w:eastAsia="ru-RU"/>
        </w:rPr>
        <w:t>Galium spurium</w:t>
      </w:r>
      <w:r w:rsidRPr="001400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40088">
        <w:rPr>
          <w:rFonts w:ascii="Times New Roman" w:hAnsi="Times New Roman"/>
          <w:color w:val="000000"/>
          <w:sz w:val="24"/>
          <w:szCs w:val="24"/>
          <w:lang w:eastAsia="ru-RU"/>
        </w:rPr>
        <w:t>L.), мелколепестник канадский</w:t>
      </w:r>
      <w:r w:rsidRPr="00140088">
        <w:rPr>
          <w:rFonts w:ascii="Times New Roman" w:hAnsi="Times New Roman"/>
          <w:sz w:val="24"/>
          <w:szCs w:val="24"/>
        </w:rPr>
        <w:t xml:space="preserve"> (</w:t>
      </w:r>
      <w:r w:rsidR="000F18BD" w:rsidRPr="00140088">
        <w:rPr>
          <w:rFonts w:ascii="Times New Roman" w:hAnsi="Times New Roman"/>
          <w:i/>
          <w:color w:val="000000"/>
          <w:sz w:val="24"/>
          <w:szCs w:val="24"/>
          <w:lang w:eastAsia="ru-RU"/>
        </w:rPr>
        <w:t>Erigeron</w:t>
      </w:r>
      <w:r w:rsidRPr="00140088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canadensis</w:t>
      </w:r>
      <w:r w:rsidRPr="001400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(L.) Cronq.)</w:t>
      </w:r>
      <w:r w:rsidR="002221EB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1400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мелк</w:t>
      </w:r>
      <w:r w:rsidRPr="00140088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140088">
        <w:rPr>
          <w:rFonts w:ascii="Times New Roman" w:hAnsi="Times New Roman"/>
          <w:color w:val="000000"/>
          <w:sz w:val="24"/>
          <w:szCs w:val="24"/>
          <w:lang w:eastAsia="ru-RU"/>
        </w:rPr>
        <w:t>лепестник однолетний (</w:t>
      </w:r>
      <w:r w:rsidRPr="00140088">
        <w:rPr>
          <w:rFonts w:ascii="Times New Roman" w:hAnsi="Times New Roman"/>
          <w:i/>
          <w:color w:val="000000"/>
          <w:sz w:val="24"/>
          <w:szCs w:val="24"/>
          <w:lang w:eastAsia="ru-RU"/>
        </w:rPr>
        <w:t>E</w:t>
      </w:r>
      <w:r w:rsidR="000F18BD">
        <w:rPr>
          <w:rFonts w:ascii="Times New Roman" w:hAnsi="Times New Roman"/>
          <w:i/>
          <w:color w:val="000000"/>
          <w:sz w:val="24"/>
          <w:szCs w:val="24"/>
          <w:lang w:eastAsia="ru-RU"/>
        </w:rPr>
        <w:t>.</w:t>
      </w:r>
      <w:r w:rsidRPr="00140088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annuus</w:t>
      </w:r>
      <w:r w:rsidRPr="001400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(L.) Pers.), крестовник весенний (</w:t>
      </w:r>
      <w:r w:rsidRPr="00140088">
        <w:rPr>
          <w:rFonts w:ascii="Times New Roman" w:hAnsi="Times New Roman"/>
          <w:i/>
          <w:color w:val="000000"/>
          <w:sz w:val="24"/>
          <w:szCs w:val="24"/>
          <w:lang w:eastAsia="ru-RU"/>
        </w:rPr>
        <w:t>Senecio vernalis</w:t>
      </w:r>
      <w:r w:rsidRPr="001400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Waldst.</w:t>
      </w:r>
      <w:r w:rsidRPr="001400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40088">
        <w:rPr>
          <w:rFonts w:ascii="Times New Roman" w:hAnsi="Times New Roman"/>
          <w:color w:val="000000"/>
          <w:sz w:val="24"/>
          <w:szCs w:val="24"/>
          <w:lang w:eastAsia="ru-RU"/>
        </w:rPr>
        <w:t>&amp;</w:t>
      </w:r>
      <w:r w:rsidRPr="001400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400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Kit.). На </w:t>
      </w:r>
      <w:r w:rsidRPr="00140088">
        <w:rPr>
          <w:rFonts w:ascii="Times New Roman" w:hAnsi="Times New Roman"/>
          <w:sz w:val="24"/>
          <w:szCs w:val="24"/>
        </w:rPr>
        <w:t xml:space="preserve">долгопоемных лугах встречались ситник жабий </w:t>
      </w:r>
      <w:r w:rsidR="002221EB">
        <w:rPr>
          <w:rFonts w:ascii="Times New Roman" w:hAnsi="Times New Roman"/>
          <w:sz w:val="24"/>
          <w:szCs w:val="24"/>
        </w:rPr>
        <w:t>(</w:t>
      </w:r>
      <w:r w:rsidRPr="002221EB">
        <w:rPr>
          <w:rFonts w:ascii="Times New Roman" w:hAnsi="Times New Roman"/>
          <w:i/>
          <w:sz w:val="24"/>
          <w:szCs w:val="24"/>
        </w:rPr>
        <w:t>Juncus bufonius</w:t>
      </w:r>
      <w:r w:rsidRPr="00140088">
        <w:rPr>
          <w:rFonts w:ascii="Times New Roman" w:hAnsi="Times New Roman"/>
          <w:sz w:val="24"/>
          <w:szCs w:val="24"/>
        </w:rPr>
        <w:t xml:space="preserve"> L.</w:t>
      </w:r>
      <w:r w:rsidR="002221EB">
        <w:rPr>
          <w:rFonts w:ascii="Times New Roman" w:hAnsi="Times New Roman"/>
          <w:sz w:val="24"/>
          <w:szCs w:val="24"/>
        </w:rPr>
        <w:t>)</w:t>
      </w:r>
      <w:r w:rsidRPr="00140088">
        <w:rPr>
          <w:rFonts w:ascii="Times New Roman" w:hAnsi="Times New Roman"/>
          <w:sz w:val="24"/>
          <w:szCs w:val="24"/>
        </w:rPr>
        <w:t>, кл</w:t>
      </w:r>
      <w:r w:rsidRPr="00140088">
        <w:rPr>
          <w:rFonts w:ascii="Times New Roman" w:hAnsi="Times New Roman"/>
          <w:sz w:val="24"/>
          <w:szCs w:val="24"/>
        </w:rPr>
        <w:t>е</w:t>
      </w:r>
      <w:r w:rsidRPr="00140088">
        <w:rPr>
          <w:rFonts w:ascii="Times New Roman" w:hAnsi="Times New Roman"/>
          <w:sz w:val="24"/>
          <w:szCs w:val="24"/>
        </w:rPr>
        <w:t>вер пашенный (</w:t>
      </w:r>
      <w:r w:rsidRPr="00140088">
        <w:rPr>
          <w:rFonts w:ascii="Times New Roman" w:hAnsi="Times New Roman"/>
          <w:i/>
          <w:sz w:val="24"/>
          <w:szCs w:val="24"/>
        </w:rPr>
        <w:t>Trifolium arvense</w:t>
      </w:r>
      <w:r w:rsidRPr="001400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40088">
        <w:rPr>
          <w:rFonts w:ascii="Times New Roman" w:hAnsi="Times New Roman"/>
          <w:sz w:val="24"/>
          <w:szCs w:val="24"/>
        </w:rPr>
        <w:t>L.). На суходольных лугах отмечались живокость полевая (</w:t>
      </w:r>
      <w:r w:rsidRPr="00140088">
        <w:rPr>
          <w:rFonts w:ascii="Times New Roman" w:hAnsi="Times New Roman"/>
          <w:i/>
          <w:sz w:val="24"/>
          <w:szCs w:val="24"/>
        </w:rPr>
        <w:t>Delphinium consolida</w:t>
      </w:r>
      <w:r w:rsidRPr="001400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40088">
        <w:rPr>
          <w:rFonts w:ascii="Times New Roman" w:hAnsi="Times New Roman"/>
          <w:sz w:val="24"/>
          <w:szCs w:val="24"/>
        </w:rPr>
        <w:t>L.), липучка растопыренная (</w:t>
      </w:r>
      <w:r w:rsidRPr="00140088">
        <w:rPr>
          <w:rFonts w:ascii="Times New Roman" w:hAnsi="Times New Roman"/>
          <w:i/>
          <w:sz w:val="24"/>
          <w:szCs w:val="24"/>
        </w:rPr>
        <w:t>Lappula patula</w:t>
      </w:r>
      <w:r w:rsidRPr="00140088">
        <w:rPr>
          <w:rFonts w:ascii="Times New Roman" w:hAnsi="Times New Roman"/>
          <w:sz w:val="24"/>
          <w:szCs w:val="24"/>
        </w:rPr>
        <w:t xml:space="preserve"> (Lehm.) Menyh.), виды мелколепестников, щирица запрокинутая (</w:t>
      </w:r>
      <w:r w:rsidRPr="00140088">
        <w:rPr>
          <w:rFonts w:ascii="Times New Roman" w:hAnsi="Times New Roman"/>
          <w:i/>
          <w:sz w:val="24"/>
          <w:szCs w:val="24"/>
        </w:rPr>
        <w:t>Amaranthus retroflexus</w:t>
      </w:r>
      <w:r w:rsidRPr="001400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2221EB">
        <w:rPr>
          <w:rFonts w:ascii="Times New Roman" w:hAnsi="Times New Roman"/>
          <w:sz w:val="24"/>
          <w:szCs w:val="24"/>
        </w:rPr>
        <w:t>L.</w:t>
      </w:r>
      <w:r w:rsidRPr="00140088">
        <w:rPr>
          <w:rFonts w:ascii="Times New Roman" w:hAnsi="Times New Roman"/>
          <w:sz w:val="24"/>
          <w:szCs w:val="24"/>
        </w:rPr>
        <w:t>) и др.</w:t>
      </w:r>
    </w:p>
    <w:p w:rsidR="002F07A7" w:rsidRPr="00140088" w:rsidRDefault="002F07A7" w:rsidP="00B14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088">
        <w:rPr>
          <w:rFonts w:ascii="Times New Roman" w:hAnsi="Times New Roman"/>
          <w:sz w:val="24"/>
          <w:szCs w:val="24"/>
        </w:rPr>
        <w:t>Увеличению видового спектра терофитов способствовало освобождение почвенного покрова за счет подавления развития многолетних растений накопленной массой растител</w:t>
      </w:r>
      <w:r w:rsidRPr="00140088">
        <w:rPr>
          <w:rFonts w:ascii="Times New Roman" w:hAnsi="Times New Roman"/>
          <w:sz w:val="24"/>
          <w:szCs w:val="24"/>
        </w:rPr>
        <w:t>ь</w:t>
      </w:r>
      <w:r w:rsidRPr="00140088">
        <w:rPr>
          <w:rFonts w:ascii="Times New Roman" w:hAnsi="Times New Roman"/>
          <w:sz w:val="24"/>
          <w:szCs w:val="24"/>
        </w:rPr>
        <w:t>ных остатков. Кроме того, в отсутствии антропогенного воздействия на экосистему, а име</w:t>
      </w:r>
      <w:r w:rsidRPr="00140088">
        <w:rPr>
          <w:rFonts w:ascii="Times New Roman" w:hAnsi="Times New Roman"/>
          <w:sz w:val="24"/>
          <w:szCs w:val="24"/>
        </w:rPr>
        <w:t>н</w:t>
      </w:r>
      <w:r w:rsidRPr="00140088">
        <w:rPr>
          <w:rFonts w:ascii="Times New Roman" w:hAnsi="Times New Roman"/>
          <w:sz w:val="24"/>
          <w:szCs w:val="24"/>
        </w:rPr>
        <w:t>но, сенокошения и выпаса скота, бесконтрольное расселение геофильных и геоксенных ме</w:t>
      </w:r>
      <w:r w:rsidRPr="00140088">
        <w:rPr>
          <w:rFonts w:ascii="Times New Roman" w:hAnsi="Times New Roman"/>
          <w:sz w:val="24"/>
          <w:szCs w:val="24"/>
        </w:rPr>
        <w:t>л</w:t>
      </w:r>
      <w:r w:rsidRPr="00140088">
        <w:rPr>
          <w:rFonts w:ascii="Times New Roman" w:hAnsi="Times New Roman"/>
          <w:sz w:val="24"/>
          <w:szCs w:val="24"/>
        </w:rPr>
        <w:t>ких животных, в процессе жизнедеятельности которых происходит разрыхление, а иногда, и вынос на поверхность значительной массы почвы, где размножающиеся семенами виды я</w:t>
      </w:r>
      <w:r w:rsidRPr="00140088">
        <w:rPr>
          <w:rFonts w:ascii="Times New Roman" w:hAnsi="Times New Roman"/>
          <w:sz w:val="24"/>
          <w:szCs w:val="24"/>
        </w:rPr>
        <w:t>в</w:t>
      </w:r>
      <w:r w:rsidRPr="00140088">
        <w:rPr>
          <w:rFonts w:ascii="Times New Roman" w:hAnsi="Times New Roman"/>
          <w:sz w:val="24"/>
          <w:szCs w:val="24"/>
        </w:rPr>
        <w:t xml:space="preserve">ляются пионерами растительности. </w:t>
      </w:r>
    </w:p>
    <w:p w:rsidR="002F07A7" w:rsidRPr="00140088" w:rsidRDefault="002F07A7" w:rsidP="00B14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088">
        <w:rPr>
          <w:rFonts w:ascii="Times New Roman" w:hAnsi="Times New Roman"/>
          <w:sz w:val="24"/>
          <w:szCs w:val="24"/>
        </w:rPr>
        <w:t>Как и в предыдущий период, во всех изучаемых сообществах доминировали виды г</w:t>
      </w:r>
      <w:r w:rsidRPr="00140088">
        <w:rPr>
          <w:rFonts w:ascii="Times New Roman" w:hAnsi="Times New Roman"/>
          <w:sz w:val="24"/>
          <w:szCs w:val="24"/>
        </w:rPr>
        <w:t>е</w:t>
      </w:r>
      <w:r w:rsidRPr="00140088">
        <w:rPr>
          <w:rFonts w:ascii="Times New Roman" w:hAnsi="Times New Roman"/>
          <w:sz w:val="24"/>
          <w:szCs w:val="24"/>
        </w:rPr>
        <w:t>микриптофиты. Хотя их доля в общем числе отмеченных видов снизилась до 69–77</w:t>
      </w:r>
      <w:r w:rsidRPr="001400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40088">
        <w:rPr>
          <w:rFonts w:ascii="Times New Roman" w:hAnsi="Times New Roman"/>
          <w:sz w:val="24"/>
          <w:szCs w:val="24"/>
        </w:rPr>
        <w:t xml:space="preserve">%. </w:t>
      </w:r>
    </w:p>
    <w:p w:rsidR="002F07A7" w:rsidRPr="00140088" w:rsidRDefault="002F07A7" w:rsidP="00B14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088">
        <w:rPr>
          <w:rFonts w:ascii="Times New Roman" w:hAnsi="Times New Roman"/>
          <w:sz w:val="24"/>
          <w:szCs w:val="24"/>
        </w:rPr>
        <w:t>Проведенный гидроморфный анализ показал, что на всех категориях обследованных лугов за исключением низинных в условиях систематического сенокошения и выпаса внач</w:t>
      </w:r>
      <w:r w:rsidRPr="00140088">
        <w:rPr>
          <w:rFonts w:ascii="Times New Roman" w:hAnsi="Times New Roman"/>
          <w:sz w:val="24"/>
          <w:szCs w:val="24"/>
        </w:rPr>
        <w:t>а</w:t>
      </w:r>
      <w:r w:rsidRPr="00140088">
        <w:rPr>
          <w:rFonts w:ascii="Times New Roman" w:hAnsi="Times New Roman"/>
          <w:sz w:val="24"/>
          <w:szCs w:val="24"/>
        </w:rPr>
        <w:t>ле 30-х гг. прошлого столетия наибольшей по количеству видов была группа мезофитов, где их доля составляла от 36 до 42</w:t>
      </w:r>
      <w:r w:rsidRPr="001400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40088">
        <w:rPr>
          <w:rFonts w:ascii="Times New Roman" w:hAnsi="Times New Roman"/>
          <w:sz w:val="24"/>
          <w:szCs w:val="24"/>
        </w:rPr>
        <w:t>% от общего количества видов. На втором месте на краткоп</w:t>
      </w:r>
      <w:r w:rsidRPr="00140088">
        <w:rPr>
          <w:rFonts w:ascii="Times New Roman" w:hAnsi="Times New Roman"/>
          <w:sz w:val="24"/>
          <w:szCs w:val="24"/>
        </w:rPr>
        <w:t>о</w:t>
      </w:r>
      <w:r w:rsidRPr="00140088">
        <w:rPr>
          <w:rFonts w:ascii="Times New Roman" w:hAnsi="Times New Roman"/>
          <w:sz w:val="24"/>
          <w:szCs w:val="24"/>
        </w:rPr>
        <w:t>емных и суходольных лугах была группа ксеромезофитов (18–19</w:t>
      </w:r>
      <w:r w:rsidRPr="001400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40088">
        <w:rPr>
          <w:rFonts w:ascii="Times New Roman" w:hAnsi="Times New Roman"/>
          <w:sz w:val="24"/>
          <w:szCs w:val="24"/>
        </w:rPr>
        <w:t>%), а в долгопоемных асс</w:t>
      </w:r>
      <w:r w:rsidRPr="00140088">
        <w:rPr>
          <w:rFonts w:ascii="Times New Roman" w:hAnsi="Times New Roman"/>
          <w:sz w:val="24"/>
          <w:szCs w:val="24"/>
        </w:rPr>
        <w:t>о</w:t>
      </w:r>
      <w:r w:rsidRPr="00140088">
        <w:rPr>
          <w:rFonts w:ascii="Times New Roman" w:hAnsi="Times New Roman"/>
          <w:sz w:val="24"/>
          <w:szCs w:val="24"/>
        </w:rPr>
        <w:t>циациях – мезогигрофитов (23</w:t>
      </w:r>
      <w:r w:rsidRPr="001400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40088">
        <w:rPr>
          <w:rFonts w:ascii="Times New Roman" w:hAnsi="Times New Roman"/>
          <w:sz w:val="24"/>
          <w:szCs w:val="24"/>
        </w:rPr>
        <w:t>% от всех отмеченных видов).</w:t>
      </w:r>
    </w:p>
    <w:p w:rsidR="002F07A7" w:rsidRPr="00140088" w:rsidRDefault="002F07A7" w:rsidP="00B14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088">
        <w:rPr>
          <w:rFonts w:ascii="Times New Roman" w:hAnsi="Times New Roman"/>
          <w:sz w:val="24"/>
          <w:szCs w:val="24"/>
        </w:rPr>
        <w:t>В современных условиях по числу видов во флоре всех типов лугов, как и в предыд</w:t>
      </w:r>
      <w:r w:rsidRPr="00140088">
        <w:rPr>
          <w:rFonts w:ascii="Times New Roman" w:hAnsi="Times New Roman"/>
          <w:sz w:val="24"/>
          <w:szCs w:val="24"/>
        </w:rPr>
        <w:t>у</w:t>
      </w:r>
      <w:r w:rsidRPr="00140088">
        <w:rPr>
          <w:rFonts w:ascii="Times New Roman" w:hAnsi="Times New Roman"/>
          <w:sz w:val="24"/>
          <w:szCs w:val="24"/>
        </w:rPr>
        <w:t>щий период, преобладали мезофиты, где их доля варьировала в пределах 33–44</w:t>
      </w:r>
      <w:r w:rsidRPr="001400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40088">
        <w:rPr>
          <w:rFonts w:ascii="Times New Roman" w:hAnsi="Times New Roman"/>
          <w:sz w:val="24"/>
          <w:szCs w:val="24"/>
        </w:rPr>
        <w:t xml:space="preserve">% от всех видов гидроморф. </w:t>
      </w:r>
    </w:p>
    <w:p w:rsidR="002F07A7" w:rsidRPr="00140088" w:rsidRDefault="002F07A7" w:rsidP="00B14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088">
        <w:rPr>
          <w:rFonts w:ascii="Times New Roman" w:hAnsi="Times New Roman"/>
          <w:sz w:val="24"/>
          <w:szCs w:val="24"/>
        </w:rPr>
        <w:lastRenderedPageBreak/>
        <w:t>Изменение экологических условий формирования луговой растительности, связанное с потеплением климата в последние три десятилетия и проявления частых засушливых явл</w:t>
      </w:r>
      <w:r w:rsidRPr="00140088">
        <w:rPr>
          <w:rFonts w:ascii="Times New Roman" w:hAnsi="Times New Roman"/>
          <w:sz w:val="24"/>
          <w:szCs w:val="24"/>
        </w:rPr>
        <w:t>е</w:t>
      </w:r>
      <w:r w:rsidRPr="00140088">
        <w:rPr>
          <w:rFonts w:ascii="Times New Roman" w:hAnsi="Times New Roman"/>
          <w:sz w:val="24"/>
          <w:szCs w:val="24"/>
        </w:rPr>
        <w:t>ний и суховеев способствовало прогрессу видовой сукцессии и увеличению доли ксеромез</w:t>
      </w:r>
      <w:r w:rsidRPr="00140088">
        <w:rPr>
          <w:rFonts w:ascii="Times New Roman" w:hAnsi="Times New Roman"/>
          <w:sz w:val="24"/>
          <w:szCs w:val="24"/>
        </w:rPr>
        <w:t>о</w:t>
      </w:r>
      <w:r w:rsidRPr="00140088">
        <w:rPr>
          <w:rFonts w:ascii="Times New Roman" w:hAnsi="Times New Roman"/>
          <w:sz w:val="24"/>
          <w:szCs w:val="24"/>
        </w:rPr>
        <w:t>фитов до 10–29</w:t>
      </w:r>
      <w:r w:rsidRPr="001400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40088">
        <w:rPr>
          <w:rFonts w:ascii="Times New Roman" w:hAnsi="Times New Roman"/>
          <w:sz w:val="24"/>
          <w:szCs w:val="24"/>
        </w:rPr>
        <w:t xml:space="preserve">%. </w:t>
      </w:r>
    </w:p>
    <w:p w:rsidR="002F07A7" w:rsidRPr="00140088" w:rsidRDefault="002F07A7" w:rsidP="00B14F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0088">
        <w:rPr>
          <w:rFonts w:ascii="Times New Roman" w:hAnsi="Times New Roman"/>
          <w:sz w:val="24"/>
          <w:szCs w:val="24"/>
        </w:rPr>
        <w:t>По сравнению с первым периодом на краткопоемных и суходольных лугах увелич</w:t>
      </w:r>
      <w:r w:rsidRPr="00140088">
        <w:rPr>
          <w:rFonts w:ascii="Times New Roman" w:hAnsi="Times New Roman"/>
          <w:sz w:val="24"/>
          <w:szCs w:val="24"/>
        </w:rPr>
        <w:t>и</w:t>
      </w:r>
      <w:r w:rsidRPr="00140088">
        <w:rPr>
          <w:rFonts w:ascii="Times New Roman" w:hAnsi="Times New Roman"/>
          <w:sz w:val="24"/>
          <w:szCs w:val="24"/>
        </w:rPr>
        <w:t>лись ксеромезофитный и мезоксерофитный компоненты лугового фитоценоза. Были обнар</w:t>
      </w:r>
      <w:r w:rsidRPr="00140088">
        <w:rPr>
          <w:rFonts w:ascii="Times New Roman" w:hAnsi="Times New Roman"/>
          <w:sz w:val="24"/>
          <w:szCs w:val="24"/>
        </w:rPr>
        <w:t>у</w:t>
      </w:r>
      <w:r w:rsidRPr="00140088">
        <w:rPr>
          <w:rFonts w:ascii="Times New Roman" w:hAnsi="Times New Roman"/>
          <w:sz w:val="24"/>
          <w:szCs w:val="24"/>
        </w:rPr>
        <w:t>жены не выявленные ранее</w:t>
      </w:r>
      <w:r w:rsidR="002221EB">
        <w:rPr>
          <w:rFonts w:ascii="Times New Roman" w:hAnsi="Times New Roman"/>
          <w:sz w:val="24"/>
          <w:szCs w:val="24"/>
        </w:rPr>
        <w:t xml:space="preserve"> виды</w:t>
      </w:r>
      <w:r w:rsidRPr="00140088">
        <w:rPr>
          <w:rFonts w:ascii="Times New Roman" w:hAnsi="Times New Roman"/>
          <w:sz w:val="24"/>
          <w:szCs w:val="24"/>
        </w:rPr>
        <w:t xml:space="preserve"> растени</w:t>
      </w:r>
      <w:r w:rsidR="002221EB">
        <w:rPr>
          <w:rFonts w:ascii="Times New Roman" w:hAnsi="Times New Roman"/>
          <w:sz w:val="24"/>
          <w:szCs w:val="24"/>
        </w:rPr>
        <w:t>й</w:t>
      </w:r>
      <w:r w:rsidRPr="00140088">
        <w:rPr>
          <w:rFonts w:ascii="Times New Roman" w:hAnsi="Times New Roman"/>
          <w:sz w:val="24"/>
          <w:szCs w:val="24"/>
        </w:rPr>
        <w:t>: чина клубненосная (</w:t>
      </w:r>
      <w:r w:rsidRPr="00140088">
        <w:rPr>
          <w:rFonts w:ascii="Times New Roman" w:hAnsi="Times New Roman"/>
          <w:i/>
          <w:sz w:val="24"/>
          <w:szCs w:val="24"/>
        </w:rPr>
        <w:t>Lathyrus tuberosus</w:t>
      </w:r>
      <w:r w:rsidRPr="001400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40088">
        <w:rPr>
          <w:rFonts w:ascii="Times New Roman" w:hAnsi="Times New Roman"/>
          <w:sz w:val="24"/>
          <w:szCs w:val="24"/>
        </w:rPr>
        <w:t>L.), бодяк щетинистый (</w:t>
      </w:r>
      <w:r w:rsidRPr="00140088">
        <w:rPr>
          <w:rFonts w:ascii="Times New Roman" w:hAnsi="Times New Roman"/>
          <w:i/>
          <w:sz w:val="24"/>
          <w:szCs w:val="24"/>
        </w:rPr>
        <w:t>Cirsium setosum</w:t>
      </w:r>
      <w:r w:rsidRPr="00140088">
        <w:rPr>
          <w:rFonts w:ascii="Times New Roman" w:hAnsi="Times New Roman"/>
          <w:sz w:val="24"/>
          <w:szCs w:val="24"/>
        </w:rPr>
        <w:t xml:space="preserve"> (Willd.) Besser), латук татарский (</w:t>
      </w:r>
      <w:r w:rsidRPr="00140088">
        <w:rPr>
          <w:rFonts w:ascii="Times New Roman" w:hAnsi="Times New Roman"/>
          <w:i/>
          <w:sz w:val="24"/>
          <w:szCs w:val="24"/>
        </w:rPr>
        <w:t>Lactuca tatarica</w:t>
      </w:r>
      <w:r w:rsidRPr="00140088">
        <w:rPr>
          <w:rFonts w:ascii="Times New Roman" w:hAnsi="Times New Roman"/>
          <w:sz w:val="24"/>
          <w:szCs w:val="24"/>
        </w:rPr>
        <w:t xml:space="preserve"> (L.) C.A. Mey.), репешок обыкновенный (</w:t>
      </w:r>
      <w:r w:rsidRPr="00140088">
        <w:rPr>
          <w:rFonts w:ascii="Times New Roman" w:hAnsi="Times New Roman"/>
          <w:i/>
          <w:sz w:val="24"/>
          <w:szCs w:val="24"/>
        </w:rPr>
        <w:t>Agrimonia eupatoria</w:t>
      </w:r>
      <w:r w:rsidRPr="001400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40088">
        <w:rPr>
          <w:rFonts w:ascii="Times New Roman" w:hAnsi="Times New Roman"/>
          <w:sz w:val="24"/>
          <w:szCs w:val="24"/>
        </w:rPr>
        <w:t>L.). На краткопоемных лугах увелич</w:t>
      </w:r>
      <w:r w:rsidRPr="00140088">
        <w:rPr>
          <w:rFonts w:ascii="Times New Roman" w:hAnsi="Times New Roman"/>
          <w:sz w:val="24"/>
          <w:szCs w:val="24"/>
        </w:rPr>
        <w:t>и</w:t>
      </w:r>
      <w:r w:rsidRPr="00140088">
        <w:rPr>
          <w:rFonts w:ascii="Times New Roman" w:hAnsi="Times New Roman"/>
          <w:sz w:val="24"/>
          <w:szCs w:val="24"/>
        </w:rPr>
        <w:t>лось число ксерофитов за счет появления в фитоценозе икотника серого (</w:t>
      </w:r>
      <w:r w:rsidRPr="00140088">
        <w:rPr>
          <w:rFonts w:ascii="Times New Roman" w:hAnsi="Times New Roman"/>
          <w:i/>
          <w:sz w:val="24"/>
          <w:szCs w:val="24"/>
        </w:rPr>
        <w:t>Berteroa incana</w:t>
      </w:r>
      <w:r w:rsidRPr="00140088">
        <w:rPr>
          <w:rFonts w:ascii="Times New Roman" w:hAnsi="Times New Roman"/>
          <w:sz w:val="24"/>
          <w:szCs w:val="24"/>
        </w:rPr>
        <w:t xml:space="preserve"> (L.) DC.), полыни равнинной (</w:t>
      </w:r>
      <w:r w:rsidRPr="00140088">
        <w:rPr>
          <w:rFonts w:ascii="Times New Roman" w:hAnsi="Times New Roman"/>
          <w:i/>
          <w:sz w:val="24"/>
          <w:szCs w:val="24"/>
        </w:rPr>
        <w:t>Artemisia campestris</w:t>
      </w:r>
      <w:r w:rsidRPr="00140088">
        <w:rPr>
          <w:rFonts w:ascii="Times New Roman" w:hAnsi="Times New Roman"/>
          <w:sz w:val="24"/>
          <w:szCs w:val="24"/>
        </w:rPr>
        <w:t xml:space="preserve"> L.), </w:t>
      </w:r>
      <w:r w:rsidRPr="00140088">
        <w:rPr>
          <w:rFonts w:ascii="Times New Roman" w:hAnsi="Times New Roman"/>
          <w:color w:val="000000"/>
          <w:sz w:val="24"/>
          <w:szCs w:val="24"/>
          <w:lang w:eastAsia="ru-RU"/>
        </w:rPr>
        <w:t>цмина песчаного (</w:t>
      </w:r>
      <w:r w:rsidRPr="00140088">
        <w:rPr>
          <w:rFonts w:ascii="Times New Roman" w:hAnsi="Times New Roman"/>
          <w:i/>
          <w:color w:val="000000"/>
          <w:sz w:val="24"/>
          <w:szCs w:val="24"/>
          <w:lang w:eastAsia="ru-RU"/>
        </w:rPr>
        <w:t>Helichrysum arenarium</w:t>
      </w:r>
      <w:r w:rsidRPr="001400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(L.) Moench) и др.</w:t>
      </w:r>
    </w:p>
    <w:p w:rsidR="002F07A7" w:rsidRPr="00140088" w:rsidRDefault="002F07A7" w:rsidP="00B14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088">
        <w:rPr>
          <w:rFonts w:ascii="Times New Roman" w:hAnsi="Times New Roman"/>
          <w:sz w:val="24"/>
          <w:szCs w:val="24"/>
        </w:rPr>
        <w:t>В этом плане наши исследования согласуются с результатами М.</w:t>
      </w:r>
      <w:r w:rsidRPr="001400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40088">
        <w:rPr>
          <w:rFonts w:ascii="Times New Roman" w:hAnsi="Times New Roman"/>
          <w:sz w:val="24"/>
          <w:szCs w:val="24"/>
        </w:rPr>
        <w:t>А.</w:t>
      </w:r>
      <w:r w:rsidRPr="001400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40088">
        <w:rPr>
          <w:rFonts w:ascii="Times New Roman" w:hAnsi="Times New Roman"/>
          <w:sz w:val="24"/>
          <w:szCs w:val="24"/>
        </w:rPr>
        <w:t>Ошировой и Т.</w:t>
      </w:r>
      <w:r w:rsidRPr="001400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40088">
        <w:rPr>
          <w:rFonts w:ascii="Times New Roman" w:hAnsi="Times New Roman"/>
          <w:sz w:val="24"/>
          <w:szCs w:val="24"/>
        </w:rPr>
        <w:t>И.</w:t>
      </w:r>
      <w:r w:rsidRPr="001400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40088">
        <w:rPr>
          <w:rFonts w:ascii="Times New Roman" w:hAnsi="Times New Roman"/>
          <w:sz w:val="24"/>
          <w:szCs w:val="24"/>
        </w:rPr>
        <w:t xml:space="preserve">Юшкевич </w:t>
      </w:r>
      <w:r w:rsidR="002221EB" w:rsidRPr="002221EB">
        <w:rPr>
          <w:rFonts w:ascii="Times New Roman" w:hAnsi="Times New Roman"/>
          <w:sz w:val="24"/>
          <w:szCs w:val="24"/>
        </w:rPr>
        <w:t>[</w:t>
      </w:r>
      <w:r w:rsidR="002221EB">
        <w:rPr>
          <w:rFonts w:ascii="Times New Roman" w:hAnsi="Times New Roman"/>
          <w:sz w:val="24"/>
          <w:szCs w:val="24"/>
        </w:rPr>
        <w:t>16</w:t>
      </w:r>
      <w:r w:rsidR="002221EB" w:rsidRPr="002221EB">
        <w:rPr>
          <w:rFonts w:ascii="Times New Roman" w:hAnsi="Times New Roman"/>
          <w:sz w:val="24"/>
          <w:szCs w:val="24"/>
        </w:rPr>
        <w:t>]</w:t>
      </w:r>
      <w:r w:rsidRPr="00140088">
        <w:rPr>
          <w:rFonts w:ascii="Times New Roman" w:hAnsi="Times New Roman"/>
          <w:sz w:val="24"/>
          <w:szCs w:val="24"/>
        </w:rPr>
        <w:t>, которые объясняют присутствие ксерофитов и ксеромезофитов на по</w:t>
      </w:r>
      <w:r w:rsidRPr="00140088">
        <w:rPr>
          <w:rFonts w:ascii="Times New Roman" w:hAnsi="Times New Roman"/>
          <w:sz w:val="24"/>
          <w:szCs w:val="24"/>
        </w:rPr>
        <w:t>й</w:t>
      </w:r>
      <w:r w:rsidRPr="00140088">
        <w:rPr>
          <w:rFonts w:ascii="Times New Roman" w:hAnsi="Times New Roman"/>
          <w:sz w:val="24"/>
          <w:szCs w:val="24"/>
        </w:rPr>
        <w:t>менных лугах в современных условиях, как периодичностью водного режима, так и ксероф</w:t>
      </w:r>
      <w:r w:rsidRPr="00140088">
        <w:rPr>
          <w:rFonts w:ascii="Times New Roman" w:hAnsi="Times New Roman"/>
          <w:sz w:val="24"/>
          <w:szCs w:val="24"/>
        </w:rPr>
        <w:t>и</w:t>
      </w:r>
      <w:r w:rsidRPr="00140088">
        <w:rPr>
          <w:rFonts w:ascii="Times New Roman" w:hAnsi="Times New Roman"/>
          <w:sz w:val="24"/>
          <w:szCs w:val="24"/>
        </w:rPr>
        <w:t xml:space="preserve">тизацией климата. </w:t>
      </w:r>
    </w:p>
    <w:p w:rsidR="002F07A7" w:rsidRPr="00140088" w:rsidRDefault="002F07A7" w:rsidP="00B14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088">
        <w:rPr>
          <w:rFonts w:ascii="Times New Roman" w:hAnsi="Times New Roman"/>
          <w:sz w:val="24"/>
          <w:szCs w:val="24"/>
        </w:rPr>
        <w:t>На краткопоемных и суходольных кормовых угодьях произошло снижение числа в</w:t>
      </w:r>
      <w:r w:rsidRPr="00140088">
        <w:rPr>
          <w:rFonts w:ascii="Times New Roman" w:hAnsi="Times New Roman"/>
          <w:sz w:val="24"/>
          <w:szCs w:val="24"/>
        </w:rPr>
        <w:t>и</w:t>
      </w:r>
      <w:r w:rsidRPr="00140088">
        <w:rPr>
          <w:rFonts w:ascii="Times New Roman" w:hAnsi="Times New Roman"/>
          <w:sz w:val="24"/>
          <w:szCs w:val="24"/>
        </w:rPr>
        <w:t>дов гигрофитов и мезогигрофитов за счет выпадения полевицы белой (</w:t>
      </w:r>
      <w:r w:rsidRPr="00140088">
        <w:rPr>
          <w:rFonts w:ascii="Times New Roman" w:hAnsi="Times New Roman"/>
          <w:i/>
          <w:sz w:val="24"/>
          <w:szCs w:val="24"/>
        </w:rPr>
        <w:t>Agrostis gigantea</w:t>
      </w:r>
      <w:r w:rsidRPr="00140088">
        <w:rPr>
          <w:rFonts w:ascii="Times New Roman" w:hAnsi="Times New Roman"/>
          <w:sz w:val="24"/>
          <w:szCs w:val="24"/>
        </w:rPr>
        <w:t xml:space="preserve"> Roth), полевицы побегоносной (</w:t>
      </w:r>
      <w:r w:rsidRPr="00140088">
        <w:rPr>
          <w:rFonts w:ascii="Times New Roman" w:hAnsi="Times New Roman"/>
          <w:i/>
          <w:sz w:val="24"/>
          <w:szCs w:val="24"/>
        </w:rPr>
        <w:t>A</w:t>
      </w:r>
      <w:r w:rsidR="002221EB">
        <w:rPr>
          <w:rFonts w:ascii="Times New Roman" w:hAnsi="Times New Roman"/>
          <w:i/>
          <w:sz w:val="24"/>
          <w:szCs w:val="24"/>
        </w:rPr>
        <w:t>.</w:t>
      </w:r>
      <w:r w:rsidRPr="00140088">
        <w:rPr>
          <w:rFonts w:ascii="Times New Roman" w:hAnsi="Times New Roman"/>
          <w:i/>
          <w:sz w:val="24"/>
          <w:szCs w:val="24"/>
        </w:rPr>
        <w:t xml:space="preserve"> stolonifera</w:t>
      </w:r>
      <w:r w:rsidRPr="001400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40088">
        <w:rPr>
          <w:rFonts w:ascii="Times New Roman" w:hAnsi="Times New Roman"/>
          <w:sz w:val="24"/>
          <w:szCs w:val="24"/>
        </w:rPr>
        <w:t>L.), ситника сплюснутого (</w:t>
      </w:r>
      <w:r w:rsidRPr="00140088">
        <w:rPr>
          <w:rFonts w:ascii="Times New Roman" w:hAnsi="Times New Roman"/>
          <w:i/>
          <w:sz w:val="24"/>
          <w:szCs w:val="24"/>
        </w:rPr>
        <w:t>Juncus compressus</w:t>
      </w:r>
      <w:r w:rsidRPr="001400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40088">
        <w:rPr>
          <w:rFonts w:ascii="Times New Roman" w:hAnsi="Times New Roman"/>
          <w:sz w:val="24"/>
          <w:szCs w:val="24"/>
        </w:rPr>
        <w:t>Jacq.), девясила британского (</w:t>
      </w:r>
      <w:r w:rsidRPr="00140088">
        <w:rPr>
          <w:rFonts w:ascii="Times New Roman" w:hAnsi="Times New Roman"/>
          <w:i/>
          <w:sz w:val="24"/>
          <w:szCs w:val="24"/>
        </w:rPr>
        <w:t>Inula britannica</w:t>
      </w:r>
      <w:r w:rsidRPr="001400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40088">
        <w:rPr>
          <w:rFonts w:ascii="Times New Roman" w:hAnsi="Times New Roman"/>
          <w:sz w:val="24"/>
          <w:szCs w:val="24"/>
        </w:rPr>
        <w:t>L.), погремка большого, горицвета кукушкина (</w:t>
      </w:r>
      <w:r w:rsidRPr="00140088">
        <w:rPr>
          <w:rFonts w:ascii="Times New Roman" w:hAnsi="Times New Roman"/>
          <w:i/>
          <w:sz w:val="24"/>
          <w:szCs w:val="24"/>
        </w:rPr>
        <w:t>Coccyganthe flos-cuculi</w:t>
      </w:r>
      <w:r w:rsidRPr="00140088">
        <w:rPr>
          <w:rFonts w:ascii="Times New Roman" w:hAnsi="Times New Roman"/>
          <w:sz w:val="24"/>
          <w:szCs w:val="24"/>
        </w:rPr>
        <w:t xml:space="preserve"> (L.) Four.) и др. </w:t>
      </w:r>
    </w:p>
    <w:p w:rsidR="002F07A7" w:rsidRPr="00140088" w:rsidRDefault="002F07A7" w:rsidP="00B14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088">
        <w:rPr>
          <w:rFonts w:ascii="Times New Roman" w:hAnsi="Times New Roman"/>
          <w:sz w:val="24"/>
          <w:szCs w:val="24"/>
        </w:rPr>
        <w:t>Анализ трофоморфного состава изучаемых лугов показал, что в условиях системат</w:t>
      </w:r>
      <w:r w:rsidRPr="00140088">
        <w:rPr>
          <w:rFonts w:ascii="Times New Roman" w:hAnsi="Times New Roman"/>
          <w:sz w:val="24"/>
          <w:szCs w:val="24"/>
        </w:rPr>
        <w:t>и</w:t>
      </w:r>
      <w:r w:rsidRPr="00140088">
        <w:rPr>
          <w:rFonts w:ascii="Times New Roman" w:hAnsi="Times New Roman"/>
          <w:sz w:val="24"/>
          <w:szCs w:val="24"/>
        </w:rPr>
        <w:t>ческого сенокошения и выпаса в начале 30-х г</w:t>
      </w:r>
      <w:r w:rsidR="002221EB">
        <w:rPr>
          <w:rFonts w:ascii="Times New Roman" w:hAnsi="Times New Roman"/>
          <w:sz w:val="24"/>
          <w:szCs w:val="24"/>
        </w:rPr>
        <w:t>г.</w:t>
      </w:r>
      <w:r w:rsidRPr="00140088">
        <w:rPr>
          <w:rFonts w:ascii="Times New Roman" w:hAnsi="Times New Roman"/>
          <w:sz w:val="24"/>
          <w:szCs w:val="24"/>
        </w:rPr>
        <w:t xml:space="preserve"> ХХ в. по количеству видов доминировали растения мезотрофы. На краткопоемных лугах их доля составляла 61</w:t>
      </w:r>
      <w:r w:rsidRPr="001400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40088">
        <w:rPr>
          <w:rFonts w:ascii="Times New Roman" w:hAnsi="Times New Roman"/>
          <w:sz w:val="24"/>
          <w:szCs w:val="24"/>
        </w:rPr>
        <w:t>%, на долгопоемных лугах –58</w:t>
      </w:r>
      <w:r w:rsidRPr="001400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40088">
        <w:rPr>
          <w:rFonts w:ascii="Times New Roman" w:hAnsi="Times New Roman"/>
          <w:sz w:val="24"/>
          <w:szCs w:val="24"/>
        </w:rPr>
        <w:t>%, на суходолах 65</w:t>
      </w:r>
      <w:r w:rsidRPr="001400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40088">
        <w:rPr>
          <w:rFonts w:ascii="Times New Roman" w:hAnsi="Times New Roman"/>
          <w:sz w:val="24"/>
          <w:szCs w:val="24"/>
        </w:rPr>
        <w:t>% от всех отмеченных видов. На втором месте по видовому обилию в фитоценозах были мегатрофы. Доля мегатрофов на данных категориях угодий с</w:t>
      </w:r>
      <w:r w:rsidRPr="00140088">
        <w:rPr>
          <w:rFonts w:ascii="Times New Roman" w:hAnsi="Times New Roman"/>
          <w:sz w:val="24"/>
          <w:szCs w:val="24"/>
        </w:rPr>
        <w:t>о</w:t>
      </w:r>
      <w:r w:rsidRPr="00140088">
        <w:rPr>
          <w:rFonts w:ascii="Times New Roman" w:hAnsi="Times New Roman"/>
          <w:sz w:val="24"/>
          <w:szCs w:val="24"/>
        </w:rPr>
        <w:t>ставляла от 34 до 38</w:t>
      </w:r>
      <w:r w:rsidRPr="001400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40088">
        <w:rPr>
          <w:rFonts w:ascii="Times New Roman" w:hAnsi="Times New Roman"/>
          <w:sz w:val="24"/>
          <w:szCs w:val="24"/>
        </w:rPr>
        <w:t>% всех отмеченных видов. Олиготрофы во всех изученных фитоценозах были представлены единичными видами. На краткопоемных и долгопоемных лугах редко встречался погремок большой. На низинных лугах отмечались сабельник болотный (</w:t>
      </w:r>
      <w:r w:rsidRPr="00140088">
        <w:rPr>
          <w:rFonts w:ascii="Times New Roman" w:hAnsi="Times New Roman"/>
          <w:i/>
          <w:sz w:val="24"/>
          <w:szCs w:val="24"/>
        </w:rPr>
        <w:t>Comarum palustre</w:t>
      </w:r>
      <w:r w:rsidRPr="001400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40088">
        <w:rPr>
          <w:rFonts w:ascii="Times New Roman" w:hAnsi="Times New Roman"/>
          <w:sz w:val="24"/>
          <w:szCs w:val="24"/>
        </w:rPr>
        <w:t xml:space="preserve">L.), хвощ речной </w:t>
      </w:r>
      <w:r w:rsidRPr="00140088">
        <w:rPr>
          <w:rFonts w:ascii="Times New Roman" w:hAnsi="Times New Roman"/>
          <w:i/>
          <w:sz w:val="24"/>
          <w:szCs w:val="24"/>
        </w:rPr>
        <w:t>(Equisetum X litorale</w:t>
      </w:r>
      <w:r w:rsidRPr="001400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40088">
        <w:rPr>
          <w:rFonts w:ascii="Times New Roman" w:hAnsi="Times New Roman"/>
          <w:sz w:val="24"/>
          <w:szCs w:val="24"/>
        </w:rPr>
        <w:t>Kuhlew. ex Rupr.), ситняг болотный. В суходольных ассоциациях высокую плотность популяции обеспечивал вейник наземный (</w:t>
      </w:r>
      <w:r w:rsidRPr="00140088">
        <w:rPr>
          <w:rFonts w:ascii="Times New Roman" w:hAnsi="Times New Roman"/>
          <w:i/>
          <w:sz w:val="24"/>
          <w:szCs w:val="24"/>
        </w:rPr>
        <w:t>Calamagrostis epigeios</w:t>
      </w:r>
      <w:r w:rsidRPr="00140088">
        <w:rPr>
          <w:rFonts w:ascii="Times New Roman" w:hAnsi="Times New Roman"/>
          <w:sz w:val="24"/>
          <w:szCs w:val="24"/>
        </w:rPr>
        <w:t xml:space="preserve"> (L.) Roth), кроме него был выявлен душистый колосок (</w:t>
      </w:r>
      <w:r w:rsidRPr="00140088">
        <w:rPr>
          <w:rFonts w:ascii="Times New Roman" w:hAnsi="Times New Roman"/>
          <w:i/>
          <w:sz w:val="24"/>
          <w:szCs w:val="24"/>
        </w:rPr>
        <w:t>Anthoxanthum odoratum</w:t>
      </w:r>
      <w:r w:rsidRPr="001400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2221EB">
        <w:rPr>
          <w:rFonts w:ascii="Times New Roman" w:hAnsi="Times New Roman"/>
          <w:sz w:val="24"/>
          <w:szCs w:val="24"/>
        </w:rPr>
        <w:t>L.).</w:t>
      </w:r>
    </w:p>
    <w:p w:rsidR="002F07A7" w:rsidRPr="00140088" w:rsidRDefault="002F07A7" w:rsidP="00B14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088">
        <w:rPr>
          <w:rFonts w:ascii="Times New Roman" w:hAnsi="Times New Roman"/>
          <w:sz w:val="24"/>
          <w:szCs w:val="24"/>
        </w:rPr>
        <w:t>В настоящее время на всех категориях лугов, как и при первом туре обследовании, доминантами из трофоморф были виды мезотрофов. На краткопоемных лугах они составл</w:t>
      </w:r>
      <w:r w:rsidRPr="00140088">
        <w:rPr>
          <w:rFonts w:ascii="Times New Roman" w:hAnsi="Times New Roman"/>
          <w:sz w:val="24"/>
          <w:szCs w:val="24"/>
        </w:rPr>
        <w:t>я</w:t>
      </w:r>
      <w:r w:rsidRPr="00140088">
        <w:rPr>
          <w:rFonts w:ascii="Times New Roman" w:hAnsi="Times New Roman"/>
          <w:sz w:val="24"/>
          <w:szCs w:val="24"/>
        </w:rPr>
        <w:t>ли 76</w:t>
      </w:r>
      <w:r w:rsidRPr="001400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40088">
        <w:rPr>
          <w:rFonts w:ascii="Times New Roman" w:hAnsi="Times New Roman"/>
          <w:sz w:val="24"/>
          <w:szCs w:val="24"/>
        </w:rPr>
        <w:t>% от всех отмеченных особей, на долгопоемных 53</w:t>
      </w:r>
      <w:r w:rsidRPr="001400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40088">
        <w:rPr>
          <w:rFonts w:ascii="Times New Roman" w:hAnsi="Times New Roman"/>
          <w:sz w:val="24"/>
          <w:szCs w:val="24"/>
        </w:rPr>
        <w:t>%, низинных 53%, суходольных 63</w:t>
      </w:r>
      <w:r w:rsidRPr="001400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40088">
        <w:rPr>
          <w:rFonts w:ascii="Times New Roman" w:hAnsi="Times New Roman"/>
          <w:sz w:val="24"/>
          <w:szCs w:val="24"/>
        </w:rPr>
        <w:t xml:space="preserve">%. </w:t>
      </w:r>
    </w:p>
    <w:p w:rsidR="002F07A7" w:rsidRPr="00140088" w:rsidRDefault="002F07A7" w:rsidP="00B14F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40088">
        <w:rPr>
          <w:rFonts w:ascii="Times New Roman" w:hAnsi="Times New Roman"/>
          <w:sz w:val="24"/>
          <w:szCs w:val="24"/>
        </w:rPr>
        <w:t xml:space="preserve">Значительно расширился видовой спектр олиготрофов на краткопоемных лугах за счет появления аггрегаций таких видов, как </w:t>
      </w:r>
      <w:r w:rsidRPr="00140088">
        <w:rPr>
          <w:rFonts w:ascii="Times New Roman" w:hAnsi="Times New Roman"/>
          <w:color w:val="000000"/>
          <w:sz w:val="24"/>
          <w:szCs w:val="24"/>
        </w:rPr>
        <w:t>вейника наземного, кипрея узколистного (</w:t>
      </w:r>
      <w:r w:rsidRPr="00140088">
        <w:rPr>
          <w:rFonts w:ascii="Times New Roman" w:hAnsi="Times New Roman"/>
          <w:i/>
          <w:color w:val="000000"/>
          <w:sz w:val="24"/>
          <w:szCs w:val="24"/>
        </w:rPr>
        <w:t>Chamerion angustifolium</w:t>
      </w:r>
      <w:r w:rsidRPr="00140088">
        <w:rPr>
          <w:rFonts w:ascii="Times New Roman" w:hAnsi="Times New Roman"/>
          <w:color w:val="000000"/>
          <w:sz w:val="24"/>
          <w:szCs w:val="24"/>
        </w:rPr>
        <w:t xml:space="preserve"> (L.) Holub), цмина песчаного, полыни равнинной. В долгопоемных ассоциациях отмечено высокое обилие клевера пашенного</w:t>
      </w:r>
      <w:r w:rsidRPr="00140088">
        <w:rPr>
          <w:rFonts w:ascii="Times New Roman" w:hAnsi="Times New Roman"/>
          <w:sz w:val="24"/>
          <w:szCs w:val="24"/>
        </w:rPr>
        <w:t>,</w:t>
      </w:r>
      <w:r w:rsidRPr="00140088">
        <w:rPr>
          <w:rFonts w:ascii="Times New Roman" w:hAnsi="Times New Roman"/>
          <w:color w:val="000000"/>
          <w:sz w:val="24"/>
          <w:szCs w:val="24"/>
        </w:rPr>
        <w:t xml:space="preserve"> кипрея узколистного,</w:t>
      </w:r>
      <w:r w:rsidRPr="00140088">
        <w:rPr>
          <w:rFonts w:ascii="Times New Roman" w:hAnsi="Times New Roman"/>
          <w:sz w:val="24"/>
          <w:szCs w:val="24"/>
        </w:rPr>
        <w:t xml:space="preserve"> </w:t>
      </w:r>
      <w:r w:rsidRPr="00140088">
        <w:rPr>
          <w:rFonts w:ascii="Times New Roman" w:hAnsi="Times New Roman"/>
          <w:color w:val="000000"/>
          <w:sz w:val="24"/>
          <w:szCs w:val="24"/>
        </w:rPr>
        <w:t>ситника жабьего, хвоща речного. На суходольных кормовых угодьях были выявлены очанка прямая (</w:t>
      </w:r>
      <w:r w:rsidRPr="00140088">
        <w:rPr>
          <w:rFonts w:ascii="Times New Roman" w:hAnsi="Times New Roman"/>
          <w:i/>
          <w:color w:val="000000"/>
          <w:sz w:val="24"/>
          <w:szCs w:val="24"/>
        </w:rPr>
        <w:t>Euphrasia parviflora</w:t>
      </w:r>
      <w:r w:rsidRPr="00140088">
        <w:rPr>
          <w:rFonts w:ascii="Times New Roman" w:hAnsi="Times New Roman"/>
          <w:color w:val="000000"/>
          <w:sz w:val="24"/>
          <w:szCs w:val="24"/>
        </w:rPr>
        <w:t xml:space="preserve"> Schag.), гвоздика полевая (</w:t>
      </w:r>
      <w:r w:rsidRPr="00140088">
        <w:rPr>
          <w:rFonts w:ascii="Times New Roman" w:hAnsi="Times New Roman"/>
          <w:i/>
          <w:color w:val="000000"/>
          <w:sz w:val="24"/>
          <w:szCs w:val="24"/>
        </w:rPr>
        <w:t>Dianthus campestris</w:t>
      </w:r>
      <w:r w:rsidRPr="00140088">
        <w:rPr>
          <w:rFonts w:ascii="Times New Roman" w:hAnsi="Times New Roman"/>
          <w:color w:val="000000"/>
          <w:sz w:val="24"/>
          <w:szCs w:val="24"/>
        </w:rPr>
        <w:t xml:space="preserve"> M.</w:t>
      </w:r>
      <w:r w:rsidRPr="001400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40088">
        <w:rPr>
          <w:rFonts w:ascii="Times New Roman" w:hAnsi="Times New Roman"/>
          <w:color w:val="000000"/>
          <w:sz w:val="24"/>
          <w:szCs w:val="24"/>
        </w:rPr>
        <w:t>Bieb.)</w:t>
      </w:r>
      <w:r w:rsidR="000F18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40088">
        <w:rPr>
          <w:rFonts w:ascii="Times New Roman" w:hAnsi="Times New Roman"/>
          <w:color w:val="000000"/>
          <w:sz w:val="24"/>
          <w:szCs w:val="24"/>
        </w:rPr>
        <w:t xml:space="preserve">и др. </w:t>
      </w:r>
    </w:p>
    <w:p w:rsidR="002F07A7" w:rsidRPr="00140088" w:rsidRDefault="002F07A7" w:rsidP="00B14F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088">
        <w:rPr>
          <w:rFonts w:ascii="Times New Roman" w:hAnsi="Times New Roman"/>
          <w:sz w:val="24"/>
          <w:szCs w:val="24"/>
        </w:rPr>
        <w:t>Проведенный видовой анализ</w:t>
      </w:r>
      <w:r w:rsidR="002221EB">
        <w:rPr>
          <w:rFonts w:ascii="Times New Roman" w:hAnsi="Times New Roman"/>
          <w:sz w:val="24"/>
          <w:szCs w:val="24"/>
        </w:rPr>
        <w:t xml:space="preserve"> растений по отношению к теплу </w:t>
      </w:r>
      <w:r w:rsidRPr="00140088">
        <w:rPr>
          <w:rFonts w:ascii="Times New Roman" w:hAnsi="Times New Roman"/>
          <w:sz w:val="24"/>
          <w:szCs w:val="24"/>
        </w:rPr>
        <w:t>показал, что на всех обследованных кормовых угодьях в начале 30-х г</w:t>
      </w:r>
      <w:r w:rsidR="002221EB">
        <w:rPr>
          <w:rFonts w:ascii="Times New Roman" w:hAnsi="Times New Roman"/>
          <w:sz w:val="24"/>
          <w:szCs w:val="24"/>
        </w:rPr>
        <w:t>г.</w:t>
      </w:r>
      <w:r w:rsidRPr="00140088">
        <w:rPr>
          <w:rFonts w:ascii="Times New Roman" w:hAnsi="Times New Roman"/>
          <w:sz w:val="24"/>
          <w:szCs w:val="24"/>
        </w:rPr>
        <w:t xml:space="preserve"> ХХ в</w:t>
      </w:r>
      <w:r w:rsidR="002221EB">
        <w:rPr>
          <w:rFonts w:ascii="Times New Roman" w:hAnsi="Times New Roman"/>
          <w:sz w:val="24"/>
          <w:szCs w:val="24"/>
        </w:rPr>
        <w:t>.</w:t>
      </w:r>
      <w:r w:rsidRPr="00140088">
        <w:rPr>
          <w:rFonts w:ascii="Times New Roman" w:hAnsi="Times New Roman"/>
          <w:sz w:val="24"/>
          <w:szCs w:val="24"/>
        </w:rPr>
        <w:t xml:space="preserve"> доминирующими были мезотер</w:t>
      </w:r>
      <w:r w:rsidRPr="00140088">
        <w:rPr>
          <w:rFonts w:ascii="Times New Roman" w:hAnsi="Times New Roman"/>
          <w:sz w:val="24"/>
          <w:szCs w:val="24"/>
        </w:rPr>
        <w:t>м</w:t>
      </w:r>
      <w:r w:rsidRPr="00140088">
        <w:rPr>
          <w:rFonts w:ascii="Times New Roman" w:hAnsi="Times New Roman"/>
          <w:sz w:val="24"/>
          <w:szCs w:val="24"/>
        </w:rPr>
        <w:t>ный и олиготермный компоненты фитоценоза. На краткопоемных лугах доля мезотермов с</w:t>
      </w:r>
      <w:r w:rsidRPr="00140088">
        <w:rPr>
          <w:rFonts w:ascii="Times New Roman" w:hAnsi="Times New Roman"/>
          <w:sz w:val="24"/>
          <w:szCs w:val="24"/>
        </w:rPr>
        <w:t>о</w:t>
      </w:r>
      <w:r w:rsidRPr="00140088">
        <w:rPr>
          <w:rFonts w:ascii="Times New Roman" w:hAnsi="Times New Roman"/>
          <w:sz w:val="24"/>
          <w:szCs w:val="24"/>
        </w:rPr>
        <w:t>ставляла 54</w:t>
      </w:r>
      <w:r w:rsidRPr="001400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40088">
        <w:rPr>
          <w:rFonts w:ascii="Times New Roman" w:hAnsi="Times New Roman"/>
          <w:sz w:val="24"/>
          <w:szCs w:val="24"/>
        </w:rPr>
        <w:t>%, олиготермы были представлены 39</w:t>
      </w:r>
      <w:r w:rsidRPr="001400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40088">
        <w:rPr>
          <w:rFonts w:ascii="Times New Roman" w:hAnsi="Times New Roman"/>
          <w:sz w:val="24"/>
          <w:szCs w:val="24"/>
        </w:rPr>
        <w:t>% видов. На суходольных лугах мезоте</w:t>
      </w:r>
      <w:r w:rsidRPr="00140088">
        <w:rPr>
          <w:rFonts w:ascii="Times New Roman" w:hAnsi="Times New Roman"/>
          <w:sz w:val="24"/>
          <w:szCs w:val="24"/>
        </w:rPr>
        <w:t>р</w:t>
      </w:r>
      <w:r w:rsidRPr="00140088">
        <w:rPr>
          <w:rFonts w:ascii="Times New Roman" w:hAnsi="Times New Roman"/>
          <w:sz w:val="24"/>
          <w:szCs w:val="24"/>
        </w:rPr>
        <w:t>мы составляли 55</w:t>
      </w:r>
      <w:r w:rsidRPr="001400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40088">
        <w:rPr>
          <w:rFonts w:ascii="Times New Roman" w:hAnsi="Times New Roman"/>
          <w:sz w:val="24"/>
          <w:szCs w:val="24"/>
        </w:rPr>
        <w:t>%, олиготермы – 36</w:t>
      </w:r>
      <w:r w:rsidRPr="001400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40088">
        <w:rPr>
          <w:rFonts w:ascii="Times New Roman" w:hAnsi="Times New Roman"/>
          <w:sz w:val="24"/>
          <w:szCs w:val="24"/>
        </w:rPr>
        <w:t>%. Доля олиготермов на долгопоемных лугах равн</w:t>
      </w:r>
      <w:r w:rsidRPr="00140088">
        <w:rPr>
          <w:rFonts w:ascii="Times New Roman" w:hAnsi="Times New Roman"/>
          <w:sz w:val="24"/>
          <w:szCs w:val="24"/>
        </w:rPr>
        <w:t>я</w:t>
      </w:r>
      <w:r w:rsidRPr="00140088">
        <w:rPr>
          <w:rFonts w:ascii="Times New Roman" w:hAnsi="Times New Roman"/>
          <w:sz w:val="24"/>
          <w:szCs w:val="24"/>
        </w:rPr>
        <w:t>лась 43</w:t>
      </w:r>
      <w:r w:rsidRPr="00140088">
        <w:rPr>
          <w:rFonts w:ascii="Times New Roman" w:hAnsi="Times New Roman"/>
          <w:sz w:val="24"/>
          <w:szCs w:val="24"/>
          <w:shd w:val="clear" w:color="auto" w:fill="FFFFFF"/>
        </w:rPr>
        <w:t> %</w:t>
      </w:r>
      <w:r w:rsidRPr="00140088">
        <w:rPr>
          <w:rFonts w:ascii="Times New Roman" w:hAnsi="Times New Roman"/>
          <w:sz w:val="24"/>
          <w:szCs w:val="24"/>
        </w:rPr>
        <w:t>, на низинных – 27 %. Мезотермы были представлены от 51 до 55</w:t>
      </w:r>
      <w:r w:rsidRPr="001400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40088">
        <w:rPr>
          <w:rFonts w:ascii="Times New Roman" w:hAnsi="Times New Roman"/>
          <w:sz w:val="24"/>
          <w:szCs w:val="24"/>
        </w:rPr>
        <w:t>% всех опред</w:t>
      </w:r>
      <w:r w:rsidRPr="00140088">
        <w:rPr>
          <w:rFonts w:ascii="Times New Roman" w:hAnsi="Times New Roman"/>
          <w:sz w:val="24"/>
          <w:szCs w:val="24"/>
        </w:rPr>
        <w:t>е</w:t>
      </w:r>
      <w:r w:rsidRPr="00140088">
        <w:rPr>
          <w:rFonts w:ascii="Times New Roman" w:hAnsi="Times New Roman"/>
          <w:sz w:val="24"/>
          <w:szCs w:val="24"/>
        </w:rPr>
        <w:t>ленных термоморф.</w:t>
      </w:r>
    </w:p>
    <w:p w:rsidR="002F07A7" w:rsidRPr="00140088" w:rsidRDefault="002F07A7" w:rsidP="00B14F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088">
        <w:rPr>
          <w:rFonts w:ascii="Times New Roman" w:hAnsi="Times New Roman"/>
          <w:sz w:val="24"/>
          <w:szCs w:val="24"/>
        </w:rPr>
        <w:t>На изучаемых категориях угодий гетерогенность фитоценоза обеспечивали также и мегатермы. Видовую насыщенность фитоценоза дополняли такие виды, как астрагал нут</w:t>
      </w:r>
      <w:r w:rsidRPr="00140088">
        <w:rPr>
          <w:rFonts w:ascii="Times New Roman" w:hAnsi="Times New Roman"/>
          <w:sz w:val="24"/>
          <w:szCs w:val="24"/>
        </w:rPr>
        <w:t>о</w:t>
      </w:r>
      <w:r w:rsidRPr="00140088">
        <w:rPr>
          <w:rFonts w:ascii="Times New Roman" w:hAnsi="Times New Roman"/>
          <w:sz w:val="24"/>
          <w:szCs w:val="24"/>
        </w:rPr>
        <w:lastRenderedPageBreak/>
        <w:t>вый (</w:t>
      </w:r>
      <w:r w:rsidRPr="00140088">
        <w:rPr>
          <w:rFonts w:ascii="Times New Roman" w:hAnsi="Times New Roman"/>
          <w:i/>
          <w:sz w:val="24"/>
          <w:szCs w:val="24"/>
        </w:rPr>
        <w:t>Astragalus cicer</w:t>
      </w:r>
      <w:r w:rsidRPr="001400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40088">
        <w:rPr>
          <w:rFonts w:ascii="Times New Roman" w:hAnsi="Times New Roman"/>
          <w:sz w:val="24"/>
          <w:szCs w:val="24"/>
        </w:rPr>
        <w:t>L.), костер мягкий (</w:t>
      </w:r>
      <w:r w:rsidRPr="00140088">
        <w:rPr>
          <w:rFonts w:ascii="Times New Roman" w:hAnsi="Times New Roman"/>
          <w:i/>
          <w:sz w:val="24"/>
          <w:szCs w:val="24"/>
        </w:rPr>
        <w:t>Bromus mollis</w:t>
      </w:r>
      <w:r w:rsidRPr="001400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40088">
        <w:rPr>
          <w:rFonts w:ascii="Times New Roman" w:hAnsi="Times New Roman"/>
          <w:sz w:val="24"/>
          <w:szCs w:val="24"/>
        </w:rPr>
        <w:t>L.), овсяница валисская (</w:t>
      </w:r>
      <w:r w:rsidRPr="00140088">
        <w:rPr>
          <w:rFonts w:ascii="Times New Roman" w:hAnsi="Times New Roman"/>
          <w:i/>
          <w:sz w:val="24"/>
          <w:szCs w:val="24"/>
        </w:rPr>
        <w:t>Festuca valesiaca</w:t>
      </w:r>
      <w:r w:rsidRPr="00140088">
        <w:rPr>
          <w:rFonts w:ascii="Times New Roman" w:hAnsi="Times New Roman"/>
          <w:sz w:val="24"/>
          <w:szCs w:val="24"/>
        </w:rPr>
        <w:t xml:space="preserve"> Gaudin), тонконог гребенчатый (</w:t>
      </w:r>
      <w:r w:rsidRPr="00140088">
        <w:rPr>
          <w:rFonts w:ascii="Times New Roman" w:hAnsi="Times New Roman"/>
          <w:i/>
          <w:sz w:val="24"/>
          <w:szCs w:val="24"/>
        </w:rPr>
        <w:t>Koeleria cristata</w:t>
      </w:r>
      <w:r w:rsidRPr="00140088">
        <w:rPr>
          <w:rFonts w:ascii="Times New Roman" w:hAnsi="Times New Roman"/>
          <w:sz w:val="24"/>
          <w:szCs w:val="24"/>
        </w:rPr>
        <w:t xml:space="preserve"> (L.) Pers.), щавель густой (</w:t>
      </w:r>
      <w:r w:rsidRPr="00140088">
        <w:rPr>
          <w:rFonts w:ascii="Times New Roman" w:hAnsi="Times New Roman"/>
          <w:i/>
          <w:sz w:val="24"/>
          <w:szCs w:val="24"/>
        </w:rPr>
        <w:t>Rumex confertus</w:t>
      </w:r>
      <w:r w:rsidRPr="00140088">
        <w:rPr>
          <w:rFonts w:ascii="Times New Roman" w:hAnsi="Times New Roman"/>
          <w:sz w:val="24"/>
          <w:szCs w:val="24"/>
        </w:rPr>
        <w:t xml:space="preserve"> Willd.), лапчатка серебристая (</w:t>
      </w:r>
      <w:r w:rsidRPr="00140088">
        <w:rPr>
          <w:rFonts w:ascii="Times New Roman" w:hAnsi="Times New Roman"/>
          <w:i/>
          <w:sz w:val="24"/>
          <w:szCs w:val="24"/>
        </w:rPr>
        <w:t>Potentilla argentea</w:t>
      </w:r>
      <w:r w:rsidRPr="001400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40088">
        <w:rPr>
          <w:rFonts w:ascii="Times New Roman" w:hAnsi="Times New Roman"/>
          <w:sz w:val="24"/>
          <w:szCs w:val="24"/>
        </w:rPr>
        <w:t xml:space="preserve">L.) и др. </w:t>
      </w:r>
    </w:p>
    <w:p w:rsidR="002F07A7" w:rsidRPr="00140088" w:rsidRDefault="002F07A7" w:rsidP="00B14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088">
        <w:rPr>
          <w:rFonts w:ascii="Times New Roman" w:hAnsi="Times New Roman"/>
          <w:sz w:val="24"/>
          <w:szCs w:val="24"/>
        </w:rPr>
        <w:t>В современных условиях, анализ видового спектра термоморф показал, что на кратк</w:t>
      </w:r>
      <w:r w:rsidRPr="00140088">
        <w:rPr>
          <w:rFonts w:ascii="Times New Roman" w:hAnsi="Times New Roman"/>
          <w:sz w:val="24"/>
          <w:szCs w:val="24"/>
        </w:rPr>
        <w:t>о</w:t>
      </w:r>
      <w:r w:rsidRPr="00140088">
        <w:rPr>
          <w:rFonts w:ascii="Times New Roman" w:hAnsi="Times New Roman"/>
          <w:sz w:val="24"/>
          <w:szCs w:val="24"/>
        </w:rPr>
        <w:t>поемных и суходольных лугах по сравнению с первым периодом отмечалось увеличение обилия мезотермов и снижения олиготермов. На долгопоемных и низинных лугах также о</w:t>
      </w:r>
      <w:r w:rsidRPr="00140088">
        <w:rPr>
          <w:rFonts w:ascii="Times New Roman" w:hAnsi="Times New Roman"/>
          <w:sz w:val="24"/>
          <w:szCs w:val="24"/>
        </w:rPr>
        <w:t>т</w:t>
      </w:r>
      <w:r w:rsidRPr="00140088">
        <w:rPr>
          <w:rFonts w:ascii="Times New Roman" w:hAnsi="Times New Roman"/>
          <w:sz w:val="24"/>
          <w:szCs w:val="24"/>
        </w:rPr>
        <w:t xml:space="preserve">мечено снижение спектра олиготермов. Численность видов мегатермов в формировании спектра термоморф не изменилась, однако появились ранее не встречавшиеся виды: </w:t>
      </w:r>
      <w:r w:rsidRPr="00140088">
        <w:rPr>
          <w:rFonts w:ascii="Times New Roman" w:hAnsi="Times New Roman"/>
          <w:color w:val="000000"/>
          <w:sz w:val="24"/>
          <w:szCs w:val="24"/>
          <w:lang w:eastAsia="ru-RU"/>
        </w:rPr>
        <w:t>василек скабиозовый (</w:t>
      </w:r>
      <w:r w:rsidRPr="00140088">
        <w:rPr>
          <w:rFonts w:ascii="Times New Roman" w:hAnsi="Times New Roman"/>
          <w:i/>
          <w:color w:val="000000"/>
          <w:sz w:val="24"/>
          <w:szCs w:val="24"/>
          <w:lang w:eastAsia="ru-RU"/>
        </w:rPr>
        <w:t>Centaurea scabiosa</w:t>
      </w:r>
      <w:r w:rsidRPr="001400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L.), земляника мускусная (</w:t>
      </w:r>
      <w:r w:rsidRPr="00140088">
        <w:rPr>
          <w:rFonts w:ascii="Times New Roman" w:hAnsi="Times New Roman"/>
          <w:i/>
          <w:color w:val="000000"/>
          <w:sz w:val="24"/>
          <w:szCs w:val="24"/>
          <w:lang w:eastAsia="ru-RU"/>
        </w:rPr>
        <w:t>Fragaria moschata</w:t>
      </w:r>
      <w:r w:rsidRPr="001400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(Duchesne) Weston), зюзник </w:t>
      </w:r>
      <w:r w:rsidRPr="00140088">
        <w:rPr>
          <w:rFonts w:ascii="Times New Roman" w:hAnsi="Times New Roman"/>
          <w:sz w:val="24"/>
          <w:szCs w:val="24"/>
        </w:rPr>
        <w:t>европейский (</w:t>
      </w:r>
      <w:r w:rsidRPr="00140088">
        <w:rPr>
          <w:rFonts w:ascii="Times New Roman" w:hAnsi="Times New Roman"/>
          <w:i/>
          <w:sz w:val="24"/>
          <w:szCs w:val="24"/>
          <w:lang w:eastAsia="ru-RU"/>
        </w:rPr>
        <w:t>Lycopus europaeus</w:t>
      </w:r>
      <w:r w:rsidRPr="001400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40088">
        <w:rPr>
          <w:rFonts w:ascii="Times New Roman" w:hAnsi="Times New Roman"/>
          <w:sz w:val="24"/>
          <w:szCs w:val="24"/>
          <w:lang w:eastAsia="ru-RU"/>
        </w:rPr>
        <w:t>L.)</w:t>
      </w:r>
      <w:r w:rsidRPr="00140088">
        <w:rPr>
          <w:rFonts w:ascii="Times New Roman" w:hAnsi="Times New Roman"/>
          <w:sz w:val="24"/>
          <w:szCs w:val="24"/>
        </w:rPr>
        <w:t>, подорожник ланцетолистный  (</w:t>
      </w:r>
      <w:r w:rsidRPr="00140088">
        <w:rPr>
          <w:rFonts w:ascii="Times New Roman" w:hAnsi="Times New Roman"/>
          <w:i/>
          <w:sz w:val="24"/>
          <w:szCs w:val="24"/>
          <w:lang w:eastAsia="ru-RU"/>
        </w:rPr>
        <w:t>Plantago lanceolata</w:t>
      </w:r>
      <w:r w:rsidRPr="001400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40088">
        <w:rPr>
          <w:rFonts w:ascii="Times New Roman" w:hAnsi="Times New Roman"/>
          <w:sz w:val="24"/>
          <w:szCs w:val="24"/>
          <w:lang w:eastAsia="ru-RU"/>
        </w:rPr>
        <w:t>L.)</w:t>
      </w:r>
      <w:r w:rsidRPr="00140088">
        <w:rPr>
          <w:rFonts w:ascii="Times New Roman" w:hAnsi="Times New Roman"/>
          <w:sz w:val="24"/>
          <w:szCs w:val="24"/>
        </w:rPr>
        <w:t>, резак обыкновенный (</w:t>
      </w:r>
      <w:r w:rsidRPr="00140088">
        <w:rPr>
          <w:rFonts w:ascii="Times New Roman" w:hAnsi="Times New Roman"/>
          <w:i/>
          <w:sz w:val="24"/>
          <w:szCs w:val="24"/>
        </w:rPr>
        <w:t>Falcaria vulgaris</w:t>
      </w:r>
      <w:r w:rsidRPr="00140088">
        <w:rPr>
          <w:rFonts w:ascii="Times New Roman" w:hAnsi="Times New Roman"/>
          <w:sz w:val="24"/>
          <w:szCs w:val="24"/>
        </w:rPr>
        <w:t xml:space="preserve"> Bernh.), щирица запрокинутая.</w:t>
      </w:r>
    </w:p>
    <w:p w:rsidR="002F07A7" w:rsidRPr="00140088" w:rsidRDefault="002F07A7" w:rsidP="00B14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088">
        <w:rPr>
          <w:rFonts w:ascii="Times New Roman" w:hAnsi="Times New Roman"/>
          <w:sz w:val="24"/>
          <w:szCs w:val="24"/>
        </w:rPr>
        <w:t>Анализ экоморфного состава луговых растений по отношению к освещенности пок</w:t>
      </w:r>
      <w:r w:rsidRPr="00140088">
        <w:rPr>
          <w:rFonts w:ascii="Times New Roman" w:hAnsi="Times New Roman"/>
          <w:sz w:val="24"/>
          <w:szCs w:val="24"/>
        </w:rPr>
        <w:t>а</w:t>
      </w:r>
      <w:r w:rsidRPr="00140088">
        <w:rPr>
          <w:rFonts w:ascii="Times New Roman" w:hAnsi="Times New Roman"/>
          <w:sz w:val="24"/>
          <w:szCs w:val="24"/>
        </w:rPr>
        <w:t>зал, что в условиях систематического воздействия на  луговые фитоценозы в начале 30-х гг</w:t>
      </w:r>
      <w:r w:rsidR="002221EB">
        <w:rPr>
          <w:rFonts w:ascii="Times New Roman" w:hAnsi="Times New Roman"/>
          <w:sz w:val="24"/>
          <w:szCs w:val="24"/>
        </w:rPr>
        <w:t>.</w:t>
      </w:r>
      <w:r w:rsidRPr="00140088">
        <w:rPr>
          <w:rFonts w:ascii="Times New Roman" w:hAnsi="Times New Roman"/>
          <w:sz w:val="24"/>
          <w:szCs w:val="24"/>
        </w:rPr>
        <w:t xml:space="preserve"> ХХ в</w:t>
      </w:r>
      <w:r w:rsidR="002221EB">
        <w:rPr>
          <w:rFonts w:ascii="Times New Roman" w:hAnsi="Times New Roman"/>
          <w:sz w:val="24"/>
          <w:szCs w:val="24"/>
        </w:rPr>
        <w:t>.</w:t>
      </w:r>
      <w:r w:rsidRPr="00140088">
        <w:rPr>
          <w:rFonts w:ascii="Times New Roman" w:hAnsi="Times New Roman"/>
          <w:sz w:val="24"/>
          <w:szCs w:val="24"/>
        </w:rPr>
        <w:t xml:space="preserve"> по числу видов доминировали гелиофиты. На краткопоемных лугах доля гелиофитов составляла 98</w:t>
      </w:r>
      <w:r w:rsidRPr="001400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40088">
        <w:rPr>
          <w:rFonts w:ascii="Times New Roman" w:hAnsi="Times New Roman"/>
          <w:sz w:val="24"/>
          <w:szCs w:val="24"/>
        </w:rPr>
        <w:t>%, на долгопоемных 98</w:t>
      </w:r>
      <w:r w:rsidRPr="001400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40088">
        <w:rPr>
          <w:rFonts w:ascii="Times New Roman" w:hAnsi="Times New Roman"/>
          <w:sz w:val="24"/>
          <w:szCs w:val="24"/>
        </w:rPr>
        <w:t>%, на низинных 93</w:t>
      </w:r>
      <w:r w:rsidRPr="001400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40088">
        <w:rPr>
          <w:rFonts w:ascii="Times New Roman" w:hAnsi="Times New Roman"/>
          <w:sz w:val="24"/>
          <w:szCs w:val="24"/>
        </w:rPr>
        <w:t>%,на суходольных 91</w:t>
      </w:r>
      <w:r w:rsidRPr="001400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40088">
        <w:rPr>
          <w:rFonts w:ascii="Times New Roman" w:hAnsi="Times New Roman"/>
          <w:sz w:val="24"/>
          <w:szCs w:val="24"/>
        </w:rPr>
        <w:t>%. Группа сциогелиофитов на краткопоемных и долгопоемных лугах была представлена колокольч</w:t>
      </w:r>
      <w:r w:rsidRPr="00140088">
        <w:rPr>
          <w:rFonts w:ascii="Times New Roman" w:hAnsi="Times New Roman"/>
          <w:sz w:val="24"/>
          <w:szCs w:val="24"/>
        </w:rPr>
        <w:t>и</w:t>
      </w:r>
      <w:r w:rsidRPr="00140088">
        <w:rPr>
          <w:rFonts w:ascii="Times New Roman" w:hAnsi="Times New Roman"/>
          <w:sz w:val="24"/>
          <w:szCs w:val="24"/>
        </w:rPr>
        <w:t xml:space="preserve">ком раскидистым </w:t>
      </w:r>
      <w:r w:rsidRPr="00140088">
        <w:rPr>
          <w:rFonts w:ascii="Times New Roman" w:hAnsi="Times New Roman"/>
          <w:i/>
          <w:sz w:val="24"/>
          <w:szCs w:val="24"/>
        </w:rPr>
        <w:t>Campanula patula</w:t>
      </w:r>
      <w:r w:rsidRPr="001400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40088">
        <w:rPr>
          <w:rFonts w:ascii="Times New Roman" w:hAnsi="Times New Roman"/>
          <w:sz w:val="24"/>
          <w:szCs w:val="24"/>
        </w:rPr>
        <w:t>L., на низинных лугах жерушником болотным и подм</w:t>
      </w:r>
      <w:r w:rsidRPr="00140088">
        <w:rPr>
          <w:rFonts w:ascii="Times New Roman" w:hAnsi="Times New Roman"/>
          <w:sz w:val="24"/>
          <w:szCs w:val="24"/>
        </w:rPr>
        <w:t>а</w:t>
      </w:r>
      <w:r w:rsidRPr="00140088">
        <w:rPr>
          <w:rFonts w:ascii="Times New Roman" w:hAnsi="Times New Roman"/>
          <w:sz w:val="24"/>
          <w:szCs w:val="24"/>
        </w:rPr>
        <w:t xml:space="preserve">ренником топяным, на суходолах были отмечены </w:t>
      </w:r>
      <w:r w:rsidRPr="00140088">
        <w:rPr>
          <w:rFonts w:ascii="Times New Roman" w:hAnsi="Times New Roman"/>
          <w:color w:val="000000"/>
          <w:sz w:val="24"/>
          <w:szCs w:val="24"/>
          <w:lang w:eastAsia="ru-RU"/>
        </w:rPr>
        <w:t>вероника лекарственная,</w:t>
      </w:r>
      <w:r w:rsidRPr="00140088">
        <w:rPr>
          <w:rFonts w:ascii="Times New Roman" w:hAnsi="Times New Roman"/>
          <w:sz w:val="24"/>
          <w:szCs w:val="24"/>
        </w:rPr>
        <w:t xml:space="preserve"> </w:t>
      </w:r>
      <w:r w:rsidRPr="00140088">
        <w:rPr>
          <w:rFonts w:ascii="Times New Roman" w:hAnsi="Times New Roman"/>
          <w:color w:val="000000"/>
          <w:sz w:val="24"/>
          <w:szCs w:val="24"/>
          <w:lang w:eastAsia="ru-RU"/>
        </w:rPr>
        <w:t>подмаренник мя</w:t>
      </w:r>
      <w:r w:rsidRPr="00140088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Pr="00140088">
        <w:rPr>
          <w:rFonts w:ascii="Times New Roman" w:hAnsi="Times New Roman"/>
          <w:color w:val="000000"/>
          <w:sz w:val="24"/>
          <w:szCs w:val="24"/>
          <w:lang w:eastAsia="ru-RU"/>
        </w:rPr>
        <w:t>кий, черноголовка обыкновенная (</w:t>
      </w:r>
      <w:r w:rsidRPr="00140088">
        <w:rPr>
          <w:rFonts w:ascii="Times New Roman" w:hAnsi="Times New Roman"/>
          <w:i/>
          <w:color w:val="000000"/>
          <w:sz w:val="24"/>
          <w:szCs w:val="24"/>
          <w:lang w:eastAsia="ru-RU"/>
        </w:rPr>
        <w:t>Prunella vulgaris</w:t>
      </w:r>
      <w:r w:rsidRPr="001400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40088">
        <w:rPr>
          <w:rFonts w:ascii="Times New Roman" w:hAnsi="Times New Roman"/>
          <w:color w:val="000000"/>
          <w:sz w:val="24"/>
          <w:szCs w:val="24"/>
          <w:lang w:eastAsia="ru-RU"/>
        </w:rPr>
        <w:t>L.)</w:t>
      </w:r>
      <w:r w:rsidRPr="00140088">
        <w:rPr>
          <w:rFonts w:ascii="Times New Roman" w:hAnsi="Times New Roman"/>
          <w:sz w:val="24"/>
          <w:szCs w:val="24"/>
        </w:rPr>
        <w:t>. Из сциофитов на низинных лугах о</w:t>
      </w:r>
      <w:r w:rsidRPr="00140088">
        <w:rPr>
          <w:rFonts w:ascii="Times New Roman" w:hAnsi="Times New Roman"/>
          <w:sz w:val="24"/>
          <w:szCs w:val="24"/>
        </w:rPr>
        <w:t>т</w:t>
      </w:r>
      <w:r w:rsidRPr="00140088">
        <w:rPr>
          <w:rFonts w:ascii="Times New Roman" w:hAnsi="Times New Roman"/>
          <w:sz w:val="24"/>
          <w:szCs w:val="24"/>
        </w:rPr>
        <w:t>мечалась осока шершавая (</w:t>
      </w:r>
      <w:r w:rsidRPr="00140088">
        <w:rPr>
          <w:rFonts w:ascii="Times New Roman" w:hAnsi="Times New Roman"/>
          <w:i/>
          <w:sz w:val="24"/>
          <w:szCs w:val="24"/>
        </w:rPr>
        <w:t>Carex hirta</w:t>
      </w:r>
      <w:r w:rsidRPr="00140088">
        <w:rPr>
          <w:rFonts w:ascii="Times New Roman" w:hAnsi="Times New Roman"/>
          <w:sz w:val="24"/>
          <w:szCs w:val="24"/>
        </w:rPr>
        <w:t xml:space="preserve"> L.), на суходольных будра плющевидная (</w:t>
      </w:r>
      <w:r w:rsidRPr="00140088">
        <w:rPr>
          <w:rFonts w:ascii="Times New Roman" w:hAnsi="Times New Roman"/>
          <w:i/>
          <w:sz w:val="24"/>
          <w:szCs w:val="24"/>
        </w:rPr>
        <w:t>Glechoma hederacea</w:t>
      </w:r>
      <w:r w:rsidRPr="001400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40088">
        <w:rPr>
          <w:rFonts w:ascii="Times New Roman" w:hAnsi="Times New Roman"/>
          <w:sz w:val="24"/>
          <w:szCs w:val="24"/>
        </w:rPr>
        <w:t>L.). На суходольных лугах отмечен гелиосциофит – подмаренник северный (</w:t>
      </w:r>
      <w:r w:rsidRPr="00140088">
        <w:rPr>
          <w:rFonts w:ascii="Times New Roman" w:hAnsi="Times New Roman"/>
          <w:i/>
          <w:sz w:val="24"/>
          <w:szCs w:val="24"/>
        </w:rPr>
        <w:t>Galium boreale</w:t>
      </w:r>
      <w:r w:rsidRPr="00140088">
        <w:rPr>
          <w:rFonts w:ascii="Times New Roman" w:hAnsi="Times New Roman"/>
          <w:sz w:val="24"/>
          <w:szCs w:val="24"/>
        </w:rPr>
        <w:t xml:space="preserve"> L.).</w:t>
      </w:r>
    </w:p>
    <w:p w:rsidR="002F07A7" w:rsidRPr="00140088" w:rsidRDefault="002F07A7" w:rsidP="00B14F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0088">
        <w:rPr>
          <w:rFonts w:ascii="Times New Roman" w:hAnsi="Times New Roman"/>
          <w:sz w:val="24"/>
          <w:szCs w:val="24"/>
        </w:rPr>
        <w:t>При отсутствии антропогенного воздействия в современных условиях гелиоморфный состав</w:t>
      </w:r>
      <w:r w:rsidR="002221EB">
        <w:rPr>
          <w:rFonts w:ascii="Times New Roman" w:hAnsi="Times New Roman"/>
          <w:sz w:val="24"/>
          <w:szCs w:val="24"/>
        </w:rPr>
        <w:t xml:space="preserve"> лугов</w:t>
      </w:r>
      <w:r w:rsidRPr="00140088">
        <w:rPr>
          <w:rFonts w:ascii="Times New Roman" w:hAnsi="Times New Roman"/>
          <w:sz w:val="24"/>
          <w:szCs w:val="24"/>
        </w:rPr>
        <w:t xml:space="preserve"> претерпел существенные изменения. На краткопоемных лугах долевое участие гелиофитов снизилась с 98</w:t>
      </w:r>
      <w:r w:rsidRPr="001400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40088">
        <w:rPr>
          <w:rFonts w:ascii="Times New Roman" w:hAnsi="Times New Roman"/>
          <w:sz w:val="24"/>
          <w:szCs w:val="24"/>
        </w:rPr>
        <w:t>% до 85</w:t>
      </w:r>
      <w:r w:rsidRPr="001400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40088">
        <w:rPr>
          <w:rFonts w:ascii="Times New Roman" w:hAnsi="Times New Roman"/>
          <w:sz w:val="24"/>
          <w:szCs w:val="24"/>
        </w:rPr>
        <w:t>%, суходольных</w:t>
      </w:r>
      <w:r w:rsidR="002221EB">
        <w:rPr>
          <w:rFonts w:ascii="Times New Roman" w:hAnsi="Times New Roman"/>
          <w:sz w:val="24"/>
          <w:szCs w:val="24"/>
        </w:rPr>
        <w:t xml:space="preserve"> –</w:t>
      </w:r>
      <w:r w:rsidRPr="00140088">
        <w:rPr>
          <w:rFonts w:ascii="Times New Roman" w:hAnsi="Times New Roman"/>
          <w:sz w:val="24"/>
          <w:szCs w:val="24"/>
        </w:rPr>
        <w:t xml:space="preserve"> с 98</w:t>
      </w:r>
      <w:r w:rsidRPr="001400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40088">
        <w:rPr>
          <w:rFonts w:ascii="Times New Roman" w:hAnsi="Times New Roman"/>
          <w:sz w:val="24"/>
          <w:szCs w:val="24"/>
        </w:rPr>
        <w:t>% до 89</w:t>
      </w:r>
      <w:r w:rsidRPr="001400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40088">
        <w:rPr>
          <w:rFonts w:ascii="Times New Roman" w:hAnsi="Times New Roman"/>
          <w:sz w:val="24"/>
          <w:szCs w:val="24"/>
        </w:rPr>
        <w:t>%, на низинных</w:t>
      </w:r>
      <w:r w:rsidR="002221EB">
        <w:rPr>
          <w:rFonts w:ascii="Times New Roman" w:hAnsi="Times New Roman"/>
          <w:sz w:val="24"/>
          <w:szCs w:val="24"/>
        </w:rPr>
        <w:t xml:space="preserve"> –</w:t>
      </w:r>
      <w:r w:rsidRPr="00140088">
        <w:rPr>
          <w:rFonts w:ascii="Times New Roman" w:hAnsi="Times New Roman"/>
          <w:sz w:val="24"/>
          <w:szCs w:val="24"/>
        </w:rPr>
        <w:t xml:space="preserve"> с 93</w:t>
      </w:r>
      <w:r w:rsidRPr="001400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40088">
        <w:rPr>
          <w:rFonts w:ascii="Times New Roman" w:hAnsi="Times New Roman"/>
          <w:sz w:val="24"/>
          <w:szCs w:val="24"/>
        </w:rPr>
        <w:t>% до 90</w:t>
      </w:r>
      <w:r w:rsidRPr="001400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40088">
        <w:rPr>
          <w:rFonts w:ascii="Times New Roman" w:hAnsi="Times New Roman"/>
          <w:sz w:val="24"/>
          <w:szCs w:val="24"/>
        </w:rPr>
        <w:t>%, суходольных</w:t>
      </w:r>
      <w:r w:rsidR="002221EB">
        <w:rPr>
          <w:rFonts w:ascii="Times New Roman" w:hAnsi="Times New Roman"/>
          <w:sz w:val="24"/>
          <w:szCs w:val="24"/>
        </w:rPr>
        <w:t xml:space="preserve"> –</w:t>
      </w:r>
      <w:r w:rsidRPr="00140088">
        <w:rPr>
          <w:rFonts w:ascii="Times New Roman" w:hAnsi="Times New Roman"/>
          <w:sz w:val="24"/>
          <w:szCs w:val="24"/>
        </w:rPr>
        <w:t xml:space="preserve"> с 91</w:t>
      </w:r>
      <w:r w:rsidRPr="001400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40088">
        <w:rPr>
          <w:rFonts w:ascii="Times New Roman" w:hAnsi="Times New Roman"/>
          <w:sz w:val="24"/>
          <w:szCs w:val="24"/>
        </w:rPr>
        <w:t>% до 86</w:t>
      </w:r>
      <w:r w:rsidRPr="0014008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40088">
        <w:rPr>
          <w:rFonts w:ascii="Times New Roman" w:hAnsi="Times New Roman"/>
          <w:sz w:val="24"/>
          <w:szCs w:val="24"/>
        </w:rPr>
        <w:t>% по сравнению с первым периодом обследования. На всех категориях лугов увеличилось число видов сциофитов, за счет появления осоки волос</w:t>
      </w:r>
      <w:r w:rsidRPr="00140088">
        <w:rPr>
          <w:rFonts w:ascii="Times New Roman" w:hAnsi="Times New Roman"/>
          <w:sz w:val="24"/>
          <w:szCs w:val="24"/>
        </w:rPr>
        <w:t>и</w:t>
      </w:r>
      <w:r w:rsidRPr="00140088">
        <w:rPr>
          <w:rFonts w:ascii="Times New Roman" w:hAnsi="Times New Roman"/>
          <w:sz w:val="24"/>
          <w:szCs w:val="24"/>
        </w:rPr>
        <w:t>стой (</w:t>
      </w:r>
      <w:r w:rsidRPr="00140088">
        <w:rPr>
          <w:rFonts w:ascii="Times New Roman" w:hAnsi="Times New Roman"/>
          <w:i/>
          <w:sz w:val="24"/>
          <w:szCs w:val="24"/>
        </w:rPr>
        <w:t>Carex pilosa</w:t>
      </w:r>
      <w:r w:rsidRPr="00140088">
        <w:rPr>
          <w:rFonts w:ascii="Times New Roman" w:hAnsi="Times New Roman"/>
          <w:sz w:val="24"/>
          <w:szCs w:val="24"/>
        </w:rPr>
        <w:t xml:space="preserve"> Scop.)</w:t>
      </w:r>
      <w:r w:rsidRPr="00140088">
        <w:rPr>
          <w:rFonts w:ascii="Times New Roman" w:hAnsi="Times New Roman"/>
          <w:color w:val="000000"/>
          <w:sz w:val="24"/>
          <w:szCs w:val="24"/>
          <w:lang w:eastAsia="ru-RU"/>
        </w:rPr>
        <w:t>, осоки дернистой (</w:t>
      </w:r>
      <w:r w:rsidRPr="00140088">
        <w:rPr>
          <w:rFonts w:ascii="Times New Roman" w:hAnsi="Times New Roman"/>
          <w:i/>
          <w:color w:val="000000"/>
          <w:sz w:val="24"/>
          <w:szCs w:val="24"/>
          <w:lang w:eastAsia="ru-RU"/>
        </w:rPr>
        <w:t>C</w:t>
      </w:r>
      <w:r w:rsidR="002221EB">
        <w:rPr>
          <w:rFonts w:ascii="Times New Roman" w:hAnsi="Times New Roman"/>
          <w:i/>
          <w:color w:val="000000"/>
          <w:sz w:val="24"/>
          <w:szCs w:val="24"/>
          <w:lang w:eastAsia="ru-RU"/>
        </w:rPr>
        <w:t>.</w:t>
      </w:r>
      <w:r w:rsidRPr="00140088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cespitosa</w:t>
      </w:r>
      <w:r w:rsidRPr="001400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L.), осоки двурядной (</w:t>
      </w:r>
      <w:r w:rsidRPr="00140088">
        <w:rPr>
          <w:rFonts w:ascii="Times New Roman" w:hAnsi="Times New Roman"/>
          <w:i/>
          <w:color w:val="000000"/>
          <w:sz w:val="24"/>
          <w:szCs w:val="24"/>
          <w:lang w:eastAsia="ru-RU"/>
        </w:rPr>
        <w:t>C</w:t>
      </w:r>
      <w:r w:rsidR="002221EB">
        <w:rPr>
          <w:rFonts w:ascii="Times New Roman" w:hAnsi="Times New Roman"/>
          <w:i/>
          <w:color w:val="000000"/>
          <w:sz w:val="24"/>
          <w:szCs w:val="24"/>
          <w:lang w:eastAsia="ru-RU"/>
        </w:rPr>
        <w:t>.</w:t>
      </w:r>
      <w:r w:rsidRPr="00140088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disticha</w:t>
      </w:r>
      <w:r w:rsidRPr="001400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Huds) и др. Г</w:t>
      </w:r>
      <w:r w:rsidRPr="00140088">
        <w:rPr>
          <w:rFonts w:ascii="Times New Roman" w:hAnsi="Times New Roman"/>
          <w:sz w:val="24"/>
          <w:szCs w:val="24"/>
        </w:rPr>
        <w:t xml:space="preserve">елиосциофиты были представлены </w:t>
      </w:r>
      <w:r w:rsidRPr="00140088">
        <w:rPr>
          <w:rFonts w:ascii="Times New Roman" w:hAnsi="Times New Roman"/>
          <w:color w:val="000000"/>
          <w:sz w:val="24"/>
          <w:szCs w:val="24"/>
          <w:lang w:eastAsia="ru-RU"/>
        </w:rPr>
        <w:t>земляникой мускусной, подмаренником це</w:t>
      </w:r>
      <w:r w:rsidRPr="00140088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140088">
        <w:rPr>
          <w:rFonts w:ascii="Times New Roman" w:hAnsi="Times New Roman"/>
          <w:color w:val="000000"/>
          <w:sz w:val="24"/>
          <w:szCs w:val="24"/>
          <w:lang w:eastAsia="ru-RU"/>
        </w:rPr>
        <w:t>ким, колокольчиком круглолистным (</w:t>
      </w:r>
      <w:r w:rsidRPr="00140088">
        <w:rPr>
          <w:rFonts w:ascii="Times New Roman" w:hAnsi="Times New Roman"/>
          <w:i/>
          <w:color w:val="000000"/>
          <w:sz w:val="24"/>
          <w:szCs w:val="24"/>
          <w:lang w:eastAsia="ru-RU"/>
        </w:rPr>
        <w:t>Campanula rotundifolia</w:t>
      </w:r>
      <w:r w:rsidRPr="001400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L.).</w:t>
      </w:r>
      <w:r w:rsidRPr="00140088">
        <w:rPr>
          <w:rFonts w:ascii="Times New Roman" w:hAnsi="Times New Roman"/>
          <w:sz w:val="24"/>
          <w:szCs w:val="24"/>
        </w:rPr>
        <w:t xml:space="preserve"> Сциогелиофиты по сравн</w:t>
      </w:r>
      <w:r w:rsidRPr="00140088">
        <w:rPr>
          <w:rFonts w:ascii="Times New Roman" w:hAnsi="Times New Roman"/>
          <w:sz w:val="24"/>
          <w:szCs w:val="24"/>
        </w:rPr>
        <w:t>е</w:t>
      </w:r>
      <w:r w:rsidRPr="00140088">
        <w:rPr>
          <w:rFonts w:ascii="Times New Roman" w:hAnsi="Times New Roman"/>
          <w:sz w:val="24"/>
          <w:szCs w:val="24"/>
        </w:rPr>
        <w:t>нию с предыдущим периодом значительно расширили свое видовое обилие. В фитоценозе появились</w:t>
      </w:r>
      <w:r w:rsidRPr="001400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василек фригийский (</w:t>
      </w:r>
      <w:r w:rsidRPr="00140088">
        <w:rPr>
          <w:rFonts w:ascii="Times New Roman" w:hAnsi="Times New Roman"/>
          <w:i/>
          <w:color w:val="000000"/>
          <w:sz w:val="24"/>
          <w:szCs w:val="24"/>
          <w:lang w:eastAsia="ru-RU"/>
        </w:rPr>
        <w:t>Centaurea phrygia</w:t>
      </w:r>
      <w:r w:rsidRPr="001400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L.)</w:t>
      </w:r>
      <w:r w:rsidRPr="00140088">
        <w:rPr>
          <w:rFonts w:ascii="Times New Roman" w:hAnsi="Times New Roman"/>
          <w:sz w:val="24"/>
          <w:szCs w:val="24"/>
        </w:rPr>
        <w:t xml:space="preserve">, </w:t>
      </w:r>
      <w:r w:rsidRPr="00140088">
        <w:rPr>
          <w:rFonts w:ascii="Times New Roman" w:hAnsi="Times New Roman"/>
          <w:color w:val="000000"/>
          <w:sz w:val="24"/>
          <w:szCs w:val="24"/>
          <w:lang w:eastAsia="ru-RU"/>
        </w:rPr>
        <w:t>гравилат городской (</w:t>
      </w:r>
      <w:r w:rsidRPr="00140088">
        <w:rPr>
          <w:rFonts w:ascii="Times New Roman" w:hAnsi="Times New Roman"/>
          <w:i/>
          <w:color w:val="000000"/>
          <w:sz w:val="24"/>
          <w:szCs w:val="24"/>
          <w:lang w:eastAsia="ru-RU"/>
        </w:rPr>
        <w:t>Geum urbanum</w:t>
      </w:r>
      <w:r w:rsidRPr="001400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L.), хвощ болотный, репешок обыкновенный, колокольчик раскидистый, ястребинка зонти</w:t>
      </w:r>
      <w:r w:rsidRPr="00140088">
        <w:rPr>
          <w:rFonts w:ascii="Times New Roman" w:hAnsi="Times New Roman"/>
          <w:color w:val="000000"/>
          <w:sz w:val="24"/>
          <w:szCs w:val="24"/>
          <w:lang w:eastAsia="ru-RU"/>
        </w:rPr>
        <w:t>ч</w:t>
      </w:r>
      <w:r w:rsidRPr="00140088">
        <w:rPr>
          <w:rFonts w:ascii="Times New Roman" w:hAnsi="Times New Roman"/>
          <w:color w:val="000000"/>
          <w:sz w:val="24"/>
          <w:szCs w:val="24"/>
          <w:lang w:eastAsia="ru-RU"/>
        </w:rPr>
        <w:t>ная (</w:t>
      </w:r>
      <w:r w:rsidRPr="00140088">
        <w:rPr>
          <w:rFonts w:ascii="Times New Roman" w:hAnsi="Times New Roman"/>
          <w:i/>
          <w:color w:val="000000"/>
          <w:sz w:val="24"/>
          <w:szCs w:val="24"/>
          <w:lang w:eastAsia="ru-RU"/>
        </w:rPr>
        <w:t>Hieracium umbellatum</w:t>
      </w:r>
      <w:r w:rsidRPr="001400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L.). </w:t>
      </w:r>
    </w:p>
    <w:p w:rsidR="002F07A7" w:rsidRPr="00140088" w:rsidRDefault="002F07A7" w:rsidP="00B14F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5B9">
        <w:rPr>
          <w:rFonts w:ascii="Times New Roman" w:hAnsi="Times New Roman"/>
          <w:b/>
          <w:sz w:val="24"/>
          <w:szCs w:val="24"/>
        </w:rPr>
        <w:t>Выводы</w:t>
      </w:r>
      <w:r w:rsidR="00140088" w:rsidRPr="008055B9">
        <w:rPr>
          <w:rFonts w:ascii="Times New Roman" w:hAnsi="Times New Roman"/>
          <w:b/>
          <w:sz w:val="24"/>
          <w:szCs w:val="24"/>
        </w:rPr>
        <w:t>.</w:t>
      </w:r>
      <w:r w:rsidRPr="008055B9">
        <w:rPr>
          <w:rFonts w:ascii="Times New Roman" w:hAnsi="Times New Roman"/>
          <w:sz w:val="24"/>
          <w:szCs w:val="24"/>
        </w:rPr>
        <w:t xml:space="preserve"> </w:t>
      </w:r>
      <w:r w:rsidR="00A04612" w:rsidRPr="008055B9">
        <w:rPr>
          <w:rFonts w:ascii="Times New Roman" w:hAnsi="Times New Roman"/>
          <w:sz w:val="24"/>
          <w:szCs w:val="24"/>
        </w:rPr>
        <w:t>Современный видовой и э</w:t>
      </w:r>
      <w:r w:rsidR="008566EB" w:rsidRPr="008055B9">
        <w:rPr>
          <w:rFonts w:ascii="Times New Roman" w:hAnsi="Times New Roman"/>
          <w:sz w:val="24"/>
          <w:szCs w:val="24"/>
        </w:rPr>
        <w:t>коморфный состав</w:t>
      </w:r>
      <w:r w:rsidR="00A04612" w:rsidRPr="008055B9">
        <w:rPr>
          <w:rFonts w:ascii="Times New Roman" w:hAnsi="Times New Roman"/>
          <w:sz w:val="24"/>
          <w:szCs w:val="24"/>
        </w:rPr>
        <w:t xml:space="preserve"> лугов в большей степени сформировался в результате деятельности человека. </w:t>
      </w:r>
      <w:r w:rsidRPr="008055B9">
        <w:rPr>
          <w:rFonts w:ascii="Times New Roman" w:hAnsi="Times New Roman"/>
          <w:sz w:val="24"/>
          <w:szCs w:val="24"/>
        </w:rPr>
        <w:t>Проведенные исследования показали, что ослабление стабильного уровня  антропогенного воз</w:t>
      </w:r>
      <w:r w:rsidR="00A409A1" w:rsidRPr="008055B9">
        <w:rPr>
          <w:rFonts w:ascii="Times New Roman" w:hAnsi="Times New Roman"/>
          <w:sz w:val="24"/>
          <w:szCs w:val="24"/>
        </w:rPr>
        <w:t xml:space="preserve">действия на луговые фитоценозы привело к </w:t>
      </w:r>
      <w:r w:rsidRPr="008055B9">
        <w:rPr>
          <w:rFonts w:ascii="Times New Roman" w:hAnsi="Times New Roman"/>
          <w:sz w:val="24"/>
          <w:szCs w:val="24"/>
        </w:rPr>
        <w:t>существенной динамике показателей экоморф</w:t>
      </w:r>
      <w:r w:rsidR="00A409A1" w:rsidRPr="008055B9">
        <w:rPr>
          <w:rFonts w:ascii="Times New Roman" w:hAnsi="Times New Roman"/>
          <w:sz w:val="24"/>
          <w:szCs w:val="24"/>
        </w:rPr>
        <w:t>. Эти</w:t>
      </w:r>
      <w:r w:rsidRPr="008055B9">
        <w:rPr>
          <w:rFonts w:ascii="Times New Roman" w:hAnsi="Times New Roman"/>
          <w:sz w:val="24"/>
          <w:szCs w:val="24"/>
        </w:rPr>
        <w:t xml:space="preserve"> изменени</w:t>
      </w:r>
      <w:r w:rsidR="00A409A1" w:rsidRPr="008055B9">
        <w:rPr>
          <w:rFonts w:ascii="Times New Roman" w:hAnsi="Times New Roman"/>
          <w:sz w:val="24"/>
          <w:szCs w:val="24"/>
        </w:rPr>
        <w:t>я</w:t>
      </w:r>
      <w:r w:rsidRPr="008055B9">
        <w:rPr>
          <w:rFonts w:ascii="Times New Roman" w:hAnsi="Times New Roman"/>
          <w:sz w:val="24"/>
          <w:szCs w:val="24"/>
        </w:rPr>
        <w:t xml:space="preserve"> </w:t>
      </w:r>
      <w:r w:rsidR="008566EB" w:rsidRPr="008055B9">
        <w:rPr>
          <w:rFonts w:ascii="Times New Roman" w:hAnsi="Times New Roman"/>
          <w:sz w:val="24"/>
          <w:szCs w:val="24"/>
        </w:rPr>
        <w:t>обусловлены пр</w:t>
      </w:r>
      <w:r w:rsidR="008566EB" w:rsidRPr="008055B9">
        <w:rPr>
          <w:rFonts w:ascii="Times New Roman" w:hAnsi="Times New Roman"/>
          <w:sz w:val="24"/>
          <w:szCs w:val="24"/>
        </w:rPr>
        <w:t>о</w:t>
      </w:r>
      <w:r w:rsidR="008566EB" w:rsidRPr="008055B9">
        <w:rPr>
          <w:rFonts w:ascii="Times New Roman" w:hAnsi="Times New Roman"/>
          <w:sz w:val="24"/>
          <w:szCs w:val="24"/>
        </w:rPr>
        <w:t>явлением</w:t>
      </w:r>
      <w:r w:rsidR="00A409A1" w:rsidRPr="008055B9">
        <w:rPr>
          <w:rFonts w:ascii="Times New Roman" w:hAnsi="Times New Roman"/>
          <w:sz w:val="24"/>
          <w:szCs w:val="24"/>
        </w:rPr>
        <w:t xml:space="preserve"> автогенной сукцессии</w:t>
      </w:r>
      <w:r w:rsidR="008566EB" w:rsidRPr="008055B9">
        <w:rPr>
          <w:rFonts w:ascii="Times New Roman" w:hAnsi="Times New Roman"/>
          <w:sz w:val="24"/>
          <w:szCs w:val="24"/>
        </w:rPr>
        <w:t xml:space="preserve"> в результате которой получают развитие </w:t>
      </w:r>
      <w:r w:rsidR="008055B9" w:rsidRPr="008055B9">
        <w:rPr>
          <w:rFonts w:ascii="Times New Roman" w:hAnsi="Times New Roman"/>
          <w:sz w:val="24"/>
          <w:szCs w:val="24"/>
        </w:rPr>
        <w:t>несвойственные луговым фитоценозам виды растений</w:t>
      </w:r>
      <w:r w:rsidRPr="008055B9">
        <w:rPr>
          <w:rFonts w:ascii="Times New Roman" w:hAnsi="Times New Roman"/>
          <w:sz w:val="24"/>
          <w:szCs w:val="24"/>
        </w:rPr>
        <w:t>. Кроме того исследования показали, что экоморфный состав лугов весьма чувствительно реагирует на изменение климата, являясь своеобразным индикатором наметившихся</w:t>
      </w:r>
      <w:r w:rsidR="002221EB">
        <w:rPr>
          <w:rFonts w:ascii="Times New Roman" w:hAnsi="Times New Roman"/>
          <w:sz w:val="24"/>
          <w:szCs w:val="24"/>
        </w:rPr>
        <w:t xml:space="preserve"> изменений</w:t>
      </w:r>
      <w:r w:rsidRPr="008055B9">
        <w:rPr>
          <w:rFonts w:ascii="Times New Roman" w:hAnsi="Times New Roman"/>
          <w:sz w:val="24"/>
          <w:szCs w:val="24"/>
        </w:rPr>
        <w:t xml:space="preserve"> природных процессов.</w:t>
      </w:r>
    </w:p>
    <w:p w:rsidR="002F07A7" w:rsidRPr="00A3044D" w:rsidRDefault="002F07A7" w:rsidP="00B14F6E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2F07A7" w:rsidRPr="00A3044D" w:rsidSect="00B14F6E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221EB" w:rsidRDefault="002F07A7" w:rsidP="002221EB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055B9">
        <w:rPr>
          <w:rFonts w:ascii="Times New Roman" w:hAnsi="Times New Roman"/>
          <w:bCs/>
          <w:sz w:val="24"/>
          <w:szCs w:val="24"/>
        </w:rPr>
        <w:lastRenderedPageBreak/>
        <w:t xml:space="preserve">Таблица </w:t>
      </w:r>
    </w:p>
    <w:p w:rsidR="002F07A7" w:rsidRPr="002221EB" w:rsidRDefault="00A409A1" w:rsidP="002221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21EB">
        <w:rPr>
          <w:rFonts w:ascii="Times New Roman" w:hAnsi="Times New Roman"/>
          <w:b/>
          <w:bCs/>
          <w:sz w:val="24"/>
          <w:szCs w:val="24"/>
        </w:rPr>
        <w:t>Д</w:t>
      </w:r>
      <w:r w:rsidR="00E46CA8" w:rsidRPr="002221EB">
        <w:rPr>
          <w:rFonts w:ascii="Times New Roman" w:hAnsi="Times New Roman"/>
          <w:b/>
          <w:bCs/>
          <w:sz w:val="24"/>
          <w:szCs w:val="24"/>
        </w:rPr>
        <w:t>инамика экологических групп</w:t>
      </w:r>
      <w:r w:rsidR="002F07A7" w:rsidRPr="002221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46CA8" w:rsidRPr="002221EB">
        <w:rPr>
          <w:rFonts w:ascii="Times New Roman" w:hAnsi="Times New Roman"/>
          <w:b/>
          <w:bCs/>
          <w:sz w:val="24"/>
          <w:szCs w:val="24"/>
        </w:rPr>
        <w:t xml:space="preserve">растений </w:t>
      </w:r>
      <w:r w:rsidR="002F07A7" w:rsidRPr="002221EB">
        <w:rPr>
          <w:rFonts w:ascii="Times New Roman" w:hAnsi="Times New Roman"/>
          <w:b/>
          <w:bCs/>
          <w:sz w:val="24"/>
          <w:szCs w:val="24"/>
        </w:rPr>
        <w:t xml:space="preserve">луговых фитоценозов </w:t>
      </w:r>
      <w:r w:rsidRPr="002221EB">
        <w:rPr>
          <w:rFonts w:ascii="Times New Roman" w:hAnsi="Times New Roman"/>
          <w:b/>
          <w:bCs/>
          <w:sz w:val="24"/>
          <w:szCs w:val="24"/>
        </w:rPr>
        <w:t>при изменении уровня антропогенной нагрузки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3648"/>
        <w:gridCol w:w="1393"/>
        <w:gridCol w:w="1393"/>
        <w:gridCol w:w="1396"/>
        <w:gridCol w:w="1393"/>
        <w:gridCol w:w="1393"/>
        <w:gridCol w:w="1393"/>
        <w:gridCol w:w="1393"/>
        <w:gridCol w:w="1384"/>
      </w:tblGrid>
      <w:tr w:rsidR="002F07A7" w:rsidRPr="00A409A1" w:rsidTr="002221EB">
        <w:trPr>
          <w:trHeight w:val="300"/>
        </w:trPr>
        <w:tc>
          <w:tcPr>
            <w:tcW w:w="1234" w:type="pct"/>
            <w:vMerge w:val="restart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</w:tcPr>
          <w:p w:rsidR="002F07A7" w:rsidRPr="002221EB" w:rsidRDefault="002F07A7" w:rsidP="005A6EE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221EB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Экологический вид</w:t>
            </w:r>
          </w:p>
        </w:tc>
        <w:tc>
          <w:tcPr>
            <w:tcW w:w="3766" w:type="pct"/>
            <w:gridSpan w:val="8"/>
            <w:tcBorders>
              <w:top w:val="single" w:sz="12" w:space="0" w:color="auto"/>
              <w:bottom w:val="single" w:sz="6" w:space="0" w:color="auto"/>
            </w:tcBorders>
            <w:noWrap/>
            <w:vAlign w:val="bottom"/>
          </w:tcPr>
          <w:p w:rsidR="002F07A7" w:rsidRPr="002221EB" w:rsidRDefault="00E46CA8" w:rsidP="0084615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221EB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Количество видов</w:t>
            </w:r>
          </w:p>
        </w:tc>
      </w:tr>
      <w:tr w:rsidR="002F07A7" w:rsidRPr="00A409A1" w:rsidTr="002221EB">
        <w:trPr>
          <w:trHeight w:val="300"/>
        </w:trPr>
        <w:tc>
          <w:tcPr>
            <w:tcW w:w="1234" w:type="pct"/>
            <w:vMerge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2F07A7" w:rsidRPr="002221EB" w:rsidRDefault="002F07A7" w:rsidP="00B4306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pct"/>
            <w:gridSpan w:val="4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2F07A7" w:rsidRPr="002221EB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221EB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30-е годы ХХ в.</w:t>
            </w:r>
          </w:p>
        </w:tc>
        <w:tc>
          <w:tcPr>
            <w:tcW w:w="1881" w:type="pct"/>
            <w:gridSpan w:val="4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2F07A7" w:rsidRPr="002221EB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221EB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Современный период</w:t>
            </w:r>
          </w:p>
        </w:tc>
      </w:tr>
      <w:tr w:rsidR="002F07A7" w:rsidRPr="00776248" w:rsidTr="002221EB">
        <w:trPr>
          <w:trHeight w:val="315"/>
        </w:trPr>
        <w:tc>
          <w:tcPr>
            <w:tcW w:w="1234" w:type="pct"/>
            <w:vMerge/>
            <w:tcBorders>
              <w:top w:val="single" w:sz="6" w:space="0" w:color="auto"/>
              <w:bottom w:val="single" w:sz="12" w:space="0" w:color="auto"/>
            </w:tcBorders>
            <w:noWrap/>
            <w:vAlign w:val="bottom"/>
          </w:tcPr>
          <w:p w:rsidR="002F07A7" w:rsidRPr="002221EB" w:rsidRDefault="002F07A7" w:rsidP="00B4306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tcBorders>
              <w:top w:val="single" w:sz="6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2F07A7" w:rsidRPr="002221EB" w:rsidRDefault="002221EB" w:rsidP="00B559A1">
            <w:pPr>
              <w:spacing w:after="0" w:line="200" w:lineRule="exac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к</w:t>
            </w:r>
            <w:r w:rsidR="002F07A7" w:rsidRPr="002221EB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ратко</w:t>
            </w:r>
          </w:p>
          <w:p w:rsidR="002F07A7" w:rsidRPr="002221EB" w:rsidRDefault="002F07A7" w:rsidP="00B559A1">
            <w:pPr>
              <w:spacing w:after="0" w:line="200" w:lineRule="exac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221EB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поемный</w:t>
            </w:r>
          </w:p>
        </w:tc>
        <w:tc>
          <w:tcPr>
            <w:tcW w:w="471" w:type="pct"/>
            <w:tcBorders>
              <w:top w:val="single" w:sz="6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2F07A7" w:rsidRPr="002221EB" w:rsidRDefault="002221EB" w:rsidP="00B559A1">
            <w:pPr>
              <w:spacing w:after="0" w:line="200" w:lineRule="exac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д</w:t>
            </w:r>
            <w:r w:rsidR="002F07A7" w:rsidRPr="002221EB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олго</w:t>
            </w:r>
          </w:p>
          <w:p w:rsidR="002F07A7" w:rsidRPr="002221EB" w:rsidRDefault="002F07A7" w:rsidP="00B559A1">
            <w:pPr>
              <w:spacing w:after="0" w:line="200" w:lineRule="exac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221EB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поемный</w:t>
            </w:r>
          </w:p>
        </w:tc>
        <w:tc>
          <w:tcPr>
            <w:tcW w:w="472" w:type="pct"/>
            <w:tcBorders>
              <w:top w:val="single" w:sz="6" w:space="0" w:color="auto"/>
              <w:bottom w:val="single" w:sz="12" w:space="0" w:color="auto"/>
            </w:tcBorders>
            <w:noWrap/>
            <w:vAlign w:val="center"/>
          </w:tcPr>
          <w:p w:rsidR="002F07A7" w:rsidRPr="002221EB" w:rsidRDefault="002221EB" w:rsidP="00B559A1">
            <w:pPr>
              <w:spacing w:after="0" w:line="200" w:lineRule="exac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н</w:t>
            </w:r>
            <w:r w:rsidR="002F07A7" w:rsidRPr="002221EB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изинный</w:t>
            </w:r>
          </w:p>
        </w:tc>
        <w:tc>
          <w:tcPr>
            <w:tcW w:w="471" w:type="pct"/>
            <w:tcBorders>
              <w:top w:val="single" w:sz="6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2F07A7" w:rsidRPr="002221EB" w:rsidRDefault="002221EB" w:rsidP="00B559A1">
            <w:pPr>
              <w:spacing w:after="0" w:line="200" w:lineRule="exac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</w:t>
            </w:r>
            <w:r w:rsidR="002F07A7" w:rsidRPr="002221EB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ухо</w:t>
            </w:r>
          </w:p>
          <w:p w:rsidR="002F07A7" w:rsidRPr="002221EB" w:rsidRDefault="002F07A7" w:rsidP="00B559A1">
            <w:pPr>
              <w:spacing w:after="0" w:line="200" w:lineRule="exac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221EB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дольный</w:t>
            </w:r>
          </w:p>
        </w:tc>
        <w:tc>
          <w:tcPr>
            <w:tcW w:w="471" w:type="pct"/>
            <w:tcBorders>
              <w:top w:val="single" w:sz="6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2F07A7" w:rsidRPr="002221EB" w:rsidRDefault="002221EB" w:rsidP="00B559A1">
            <w:pPr>
              <w:spacing w:after="0" w:line="200" w:lineRule="exac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к</w:t>
            </w:r>
            <w:r w:rsidR="002F07A7" w:rsidRPr="002221EB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ратко</w:t>
            </w:r>
          </w:p>
          <w:p w:rsidR="002F07A7" w:rsidRPr="002221EB" w:rsidRDefault="002F07A7" w:rsidP="00B559A1">
            <w:pPr>
              <w:spacing w:after="0" w:line="200" w:lineRule="exac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221EB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поемный</w:t>
            </w:r>
          </w:p>
        </w:tc>
        <w:tc>
          <w:tcPr>
            <w:tcW w:w="471" w:type="pct"/>
            <w:tcBorders>
              <w:top w:val="single" w:sz="6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2F07A7" w:rsidRPr="002221EB" w:rsidRDefault="002221EB" w:rsidP="00B559A1">
            <w:pPr>
              <w:spacing w:after="0" w:line="200" w:lineRule="exac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д</w:t>
            </w:r>
            <w:r w:rsidR="002F07A7" w:rsidRPr="002221EB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олго</w:t>
            </w:r>
          </w:p>
          <w:p w:rsidR="002F07A7" w:rsidRPr="002221EB" w:rsidRDefault="002F07A7" w:rsidP="00B559A1">
            <w:pPr>
              <w:spacing w:after="0" w:line="200" w:lineRule="exac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221EB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поемный</w:t>
            </w:r>
          </w:p>
        </w:tc>
        <w:tc>
          <w:tcPr>
            <w:tcW w:w="471" w:type="pct"/>
            <w:tcBorders>
              <w:top w:val="single" w:sz="6" w:space="0" w:color="auto"/>
              <w:bottom w:val="single" w:sz="12" w:space="0" w:color="auto"/>
            </w:tcBorders>
            <w:noWrap/>
            <w:vAlign w:val="center"/>
          </w:tcPr>
          <w:p w:rsidR="002F07A7" w:rsidRPr="002221EB" w:rsidRDefault="002221EB" w:rsidP="00B559A1">
            <w:pPr>
              <w:spacing w:after="0" w:line="200" w:lineRule="exac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н</w:t>
            </w:r>
            <w:r w:rsidR="002F07A7" w:rsidRPr="002221EB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изинный</w:t>
            </w:r>
          </w:p>
        </w:tc>
        <w:tc>
          <w:tcPr>
            <w:tcW w:w="468" w:type="pct"/>
            <w:tcBorders>
              <w:top w:val="single" w:sz="6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2F07A7" w:rsidRPr="002221EB" w:rsidRDefault="002221EB" w:rsidP="00B559A1">
            <w:pPr>
              <w:spacing w:after="0" w:line="200" w:lineRule="exac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</w:t>
            </w:r>
            <w:r w:rsidR="002F07A7" w:rsidRPr="002221EB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ухо</w:t>
            </w:r>
          </w:p>
          <w:p w:rsidR="002F07A7" w:rsidRPr="002221EB" w:rsidRDefault="002F07A7" w:rsidP="00B559A1">
            <w:pPr>
              <w:spacing w:after="0" w:line="200" w:lineRule="exac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221EB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дольный</w:t>
            </w:r>
          </w:p>
        </w:tc>
      </w:tr>
      <w:tr w:rsidR="002F07A7" w:rsidRPr="00776248" w:rsidTr="002221EB">
        <w:trPr>
          <w:trHeight w:hRule="exact" w:val="284"/>
        </w:trPr>
        <w:tc>
          <w:tcPr>
            <w:tcW w:w="5000" w:type="pct"/>
            <w:gridSpan w:val="9"/>
            <w:tcBorders>
              <w:top w:val="single" w:sz="12" w:space="0" w:color="auto"/>
            </w:tcBorders>
            <w:noWrap/>
            <w:vAlign w:val="bottom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4615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Климаморфы</w:t>
            </w:r>
          </w:p>
        </w:tc>
      </w:tr>
      <w:tr w:rsidR="002F07A7" w:rsidRPr="00776248" w:rsidTr="002221EB">
        <w:trPr>
          <w:trHeight w:hRule="exact" w:val="284"/>
        </w:trPr>
        <w:tc>
          <w:tcPr>
            <w:tcW w:w="1234" w:type="pct"/>
            <w:shd w:val="clear" w:color="000000" w:fill="FFFFFF"/>
            <w:noWrap/>
            <w:vAlign w:val="bottom"/>
          </w:tcPr>
          <w:p w:rsidR="002F07A7" w:rsidRPr="001A5931" w:rsidRDefault="002F07A7" w:rsidP="00B43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Терофит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2F07A7" w:rsidRPr="00776248" w:rsidTr="002221EB">
        <w:trPr>
          <w:trHeight w:hRule="exact" w:val="284"/>
        </w:trPr>
        <w:tc>
          <w:tcPr>
            <w:tcW w:w="1234" w:type="pct"/>
            <w:shd w:val="clear" w:color="000000" w:fill="FFFFFF"/>
            <w:noWrap/>
            <w:vAlign w:val="bottom"/>
          </w:tcPr>
          <w:p w:rsidR="002F07A7" w:rsidRPr="001A5931" w:rsidRDefault="002F07A7" w:rsidP="00B43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Хамефит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07A7" w:rsidRPr="00776248" w:rsidTr="002221EB">
        <w:trPr>
          <w:trHeight w:hRule="exact" w:val="284"/>
        </w:trPr>
        <w:tc>
          <w:tcPr>
            <w:tcW w:w="1234" w:type="pct"/>
            <w:shd w:val="clear" w:color="000000" w:fill="FFFFFF"/>
            <w:noWrap/>
            <w:vAlign w:val="bottom"/>
          </w:tcPr>
          <w:p w:rsidR="002F07A7" w:rsidRPr="001A5931" w:rsidRDefault="002F07A7" w:rsidP="00B43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Криптофит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2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07A7" w:rsidRPr="00776248" w:rsidTr="002221EB">
        <w:trPr>
          <w:trHeight w:hRule="exact" w:val="284"/>
        </w:trPr>
        <w:tc>
          <w:tcPr>
            <w:tcW w:w="1234" w:type="pct"/>
            <w:shd w:val="clear" w:color="000000" w:fill="FFFFFF"/>
            <w:noWrap/>
            <w:vAlign w:val="bottom"/>
          </w:tcPr>
          <w:p w:rsidR="002F07A7" w:rsidRPr="001A5931" w:rsidRDefault="002F07A7" w:rsidP="00B43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Гемикриптофит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72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8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2F07A7" w:rsidRPr="00776248" w:rsidTr="002221EB">
        <w:trPr>
          <w:trHeight w:hRule="exact" w:val="284"/>
        </w:trPr>
        <w:tc>
          <w:tcPr>
            <w:tcW w:w="5000" w:type="pct"/>
            <w:gridSpan w:val="9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4615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Гидроморфы</w:t>
            </w:r>
          </w:p>
        </w:tc>
      </w:tr>
      <w:tr w:rsidR="002F07A7" w:rsidRPr="00776248" w:rsidTr="002221EB">
        <w:trPr>
          <w:trHeight w:hRule="exact" w:val="284"/>
        </w:trPr>
        <w:tc>
          <w:tcPr>
            <w:tcW w:w="1234" w:type="pct"/>
            <w:shd w:val="clear" w:color="000000" w:fill="FFFFFF"/>
            <w:noWrap/>
            <w:vAlign w:val="bottom"/>
          </w:tcPr>
          <w:p w:rsidR="002F07A7" w:rsidRPr="001A5931" w:rsidRDefault="002F07A7" w:rsidP="00B43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Гидрофит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2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2F07A7" w:rsidRPr="00776248" w:rsidTr="002221EB">
        <w:trPr>
          <w:trHeight w:hRule="exact" w:val="284"/>
        </w:trPr>
        <w:tc>
          <w:tcPr>
            <w:tcW w:w="1234" w:type="pct"/>
            <w:shd w:val="clear" w:color="000000" w:fill="FFFFFF"/>
            <w:noWrap/>
            <w:vAlign w:val="bottom"/>
          </w:tcPr>
          <w:p w:rsidR="002F07A7" w:rsidRPr="001A5931" w:rsidRDefault="002F07A7" w:rsidP="00B43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Гигрофит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2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8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07A7" w:rsidRPr="00776248" w:rsidTr="002221EB">
        <w:trPr>
          <w:trHeight w:hRule="exact" w:val="284"/>
        </w:trPr>
        <w:tc>
          <w:tcPr>
            <w:tcW w:w="1234" w:type="pct"/>
            <w:shd w:val="clear" w:color="000000" w:fill="FFFFFF"/>
            <w:noWrap/>
            <w:vAlign w:val="bottom"/>
          </w:tcPr>
          <w:p w:rsidR="002F07A7" w:rsidRPr="001A5931" w:rsidRDefault="002F07A7" w:rsidP="00B43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Мезогигрофит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2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8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07A7" w:rsidRPr="00776248" w:rsidTr="002221EB">
        <w:trPr>
          <w:trHeight w:hRule="exact" w:val="284"/>
        </w:trPr>
        <w:tc>
          <w:tcPr>
            <w:tcW w:w="1234" w:type="pct"/>
            <w:shd w:val="clear" w:color="000000" w:fill="FFFFFF"/>
            <w:noWrap/>
            <w:vAlign w:val="bottom"/>
          </w:tcPr>
          <w:p w:rsidR="002F07A7" w:rsidRPr="001A5931" w:rsidRDefault="002F07A7" w:rsidP="00B43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Гигромезофит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68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2F07A7" w:rsidRPr="00776248" w:rsidTr="002221EB">
        <w:trPr>
          <w:trHeight w:hRule="exact" w:val="284"/>
        </w:trPr>
        <w:tc>
          <w:tcPr>
            <w:tcW w:w="1234" w:type="pct"/>
            <w:shd w:val="clear" w:color="000000" w:fill="FFFFFF"/>
            <w:noWrap/>
            <w:vAlign w:val="bottom"/>
          </w:tcPr>
          <w:p w:rsidR="002F07A7" w:rsidRPr="001A5931" w:rsidRDefault="002F07A7" w:rsidP="00B43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Мезофит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2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8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2F07A7" w:rsidRPr="00776248" w:rsidTr="002221EB">
        <w:trPr>
          <w:trHeight w:hRule="exact" w:val="284"/>
        </w:trPr>
        <w:tc>
          <w:tcPr>
            <w:tcW w:w="1234" w:type="pct"/>
            <w:shd w:val="clear" w:color="000000" w:fill="FFFFFF"/>
            <w:noWrap/>
            <w:vAlign w:val="bottom"/>
          </w:tcPr>
          <w:p w:rsidR="002F07A7" w:rsidRPr="001A5931" w:rsidRDefault="002F07A7" w:rsidP="00B43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Ксеромезофит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2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2F07A7" w:rsidRPr="00776248" w:rsidTr="002221EB">
        <w:trPr>
          <w:trHeight w:hRule="exact" w:val="284"/>
        </w:trPr>
        <w:tc>
          <w:tcPr>
            <w:tcW w:w="1234" w:type="pct"/>
            <w:shd w:val="clear" w:color="000000" w:fill="FFFFFF"/>
            <w:noWrap/>
            <w:vAlign w:val="bottom"/>
          </w:tcPr>
          <w:p w:rsidR="002F07A7" w:rsidRPr="001A5931" w:rsidRDefault="002F07A7" w:rsidP="00B43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Мезоксерофит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F07A7" w:rsidRPr="00776248" w:rsidTr="002221EB">
        <w:trPr>
          <w:trHeight w:hRule="exact" w:val="284"/>
        </w:trPr>
        <w:tc>
          <w:tcPr>
            <w:tcW w:w="1234" w:type="pct"/>
            <w:shd w:val="clear" w:color="000000" w:fill="FFFFFF"/>
            <w:noWrap/>
            <w:vAlign w:val="bottom"/>
          </w:tcPr>
          <w:p w:rsidR="002F07A7" w:rsidRPr="001A5931" w:rsidRDefault="002F07A7" w:rsidP="00B43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Ксерофит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68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07A7" w:rsidRPr="00776248" w:rsidTr="002221EB">
        <w:trPr>
          <w:trHeight w:hRule="exact" w:val="284"/>
        </w:trPr>
        <w:tc>
          <w:tcPr>
            <w:tcW w:w="5000" w:type="pct"/>
            <w:gridSpan w:val="9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4615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Трофоморфы</w:t>
            </w:r>
          </w:p>
        </w:tc>
      </w:tr>
      <w:tr w:rsidR="002F07A7" w:rsidRPr="00776248" w:rsidTr="002221EB">
        <w:trPr>
          <w:trHeight w:hRule="exact" w:val="284"/>
        </w:trPr>
        <w:tc>
          <w:tcPr>
            <w:tcW w:w="1234" w:type="pct"/>
            <w:shd w:val="clear" w:color="000000" w:fill="FFFFFF"/>
            <w:noWrap/>
            <w:vAlign w:val="bottom"/>
          </w:tcPr>
          <w:p w:rsidR="002F07A7" w:rsidRPr="001A5931" w:rsidRDefault="002F07A7" w:rsidP="00B43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Олиготроф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07A7" w:rsidRPr="00776248" w:rsidTr="002221EB">
        <w:trPr>
          <w:trHeight w:hRule="exact" w:val="284"/>
        </w:trPr>
        <w:tc>
          <w:tcPr>
            <w:tcW w:w="1234" w:type="pct"/>
            <w:shd w:val="clear" w:color="000000" w:fill="FFFFFF"/>
            <w:noWrap/>
            <w:vAlign w:val="bottom"/>
          </w:tcPr>
          <w:p w:rsidR="002F07A7" w:rsidRPr="001A5931" w:rsidRDefault="002F07A7" w:rsidP="00B43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Мезотроф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2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8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2F07A7" w:rsidRPr="00776248" w:rsidTr="002221EB">
        <w:trPr>
          <w:trHeight w:hRule="exact" w:val="284"/>
        </w:trPr>
        <w:tc>
          <w:tcPr>
            <w:tcW w:w="1234" w:type="pct"/>
            <w:shd w:val="clear" w:color="000000" w:fill="FFFFFF"/>
            <w:noWrap/>
            <w:vAlign w:val="bottom"/>
          </w:tcPr>
          <w:p w:rsidR="002F07A7" w:rsidRPr="001A5931" w:rsidRDefault="002F07A7" w:rsidP="00B43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Мегатроф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2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8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2F07A7" w:rsidRPr="00776248" w:rsidTr="002221EB">
        <w:trPr>
          <w:trHeight w:hRule="exact" w:val="284"/>
        </w:trPr>
        <w:tc>
          <w:tcPr>
            <w:tcW w:w="5000" w:type="pct"/>
            <w:gridSpan w:val="9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4615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Термоморфы</w:t>
            </w:r>
          </w:p>
        </w:tc>
      </w:tr>
      <w:tr w:rsidR="002F07A7" w:rsidRPr="00776248" w:rsidTr="002221EB">
        <w:trPr>
          <w:trHeight w:hRule="exact" w:val="284"/>
        </w:trPr>
        <w:tc>
          <w:tcPr>
            <w:tcW w:w="1234" w:type="pct"/>
            <w:shd w:val="clear" w:color="000000" w:fill="FFFFFF"/>
            <w:noWrap/>
            <w:vAlign w:val="bottom"/>
          </w:tcPr>
          <w:p w:rsidR="002F07A7" w:rsidRPr="001A5931" w:rsidRDefault="002F07A7" w:rsidP="00B43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Олиготерм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2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8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F07A7" w:rsidRPr="00776248" w:rsidTr="002221EB">
        <w:trPr>
          <w:trHeight w:hRule="exact" w:val="284"/>
        </w:trPr>
        <w:tc>
          <w:tcPr>
            <w:tcW w:w="1234" w:type="pct"/>
            <w:shd w:val="clear" w:color="000000" w:fill="FFFFFF"/>
            <w:noWrap/>
            <w:vAlign w:val="bottom"/>
          </w:tcPr>
          <w:p w:rsidR="002F07A7" w:rsidRPr="001A5931" w:rsidRDefault="002F07A7" w:rsidP="00B43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Мезотерм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2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8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2F07A7" w:rsidRPr="00776248" w:rsidTr="002221EB">
        <w:trPr>
          <w:trHeight w:hRule="exact" w:val="284"/>
        </w:trPr>
        <w:tc>
          <w:tcPr>
            <w:tcW w:w="1234" w:type="pct"/>
            <w:shd w:val="clear" w:color="000000" w:fill="FFFFFF"/>
            <w:noWrap/>
            <w:vAlign w:val="bottom"/>
          </w:tcPr>
          <w:p w:rsidR="002F07A7" w:rsidRPr="001A5931" w:rsidRDefault="002F07A7" w:rsidP="00B43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Мегатерм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07A7" w:rsidRPr="00776248" w:rsidTr="002221EB">
        <w:trPr>
          <w:trHeight w:hRule="exact" w:val="284"/>
        </w:trPr>
        <w:tc>
          <w:tcPr>
            <w:tcW w:w="5000" w:type="pct"/>
            <w:gridSpan w:val="9"/>
            <w:noWrap/>
            <w:vAlign w:val="bottom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4615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Гелеморфы</w:t>
            </w:r>
          </w:p>
        </w:tc>
      </w:tr>
      <w:tr w:rsidR="002F07A7" w:rsidRPr="00776248" w:rsidTr="002221EB">
        <w:trPr>
          <w:trHeight w:hRule="exact" w:val="284"/>
        </w:trPr>
        <w:tc>
          <w:tcPr>
            <w:tcW w:w="1234" w:type="pct"/>
            <w:shd w:val="clear" w:color="000000" w:fill="FFFFFF"/>
            <w:noWrap/>
            <w:vAlign w:val="bottom"/>
          </w:tcPr>
          <w:p w:rsidR="002F07A7" w:rsidRPr="001A5931" w:rsidRDefault="002F07A7" w:rsidP="00B43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1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Сциофит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72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07A7" w:rsidRPr="00776248" w:rsidTr="002221EB">
        <w:trPr>
          <w:trHeight w:hRule="exact" w:val="284"/>
        </w:trPr>
        <w:tc>
          <w:tcPr>
            <w:tcW w:w="1234" w:type="pct"/>
            <w:shd w:val="clear" w:color="000000" w:fill="FFFFFF"/>
            <w:noWrap/>
            <w:vAlign w:val="bottom"/>
          </w:tcPr>
          <w:p w:rsidR="002F07A7" w:rsidRPr="001A5931" w:rsidRDefault="002F07A7" w:rsidP="00B43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1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Гелеосциофит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72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68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07A7" w:rsidRPr="00776248" w:rsidTr="002221EB">
        <w:trPr>
          <w:trHeight w:hRule="exact" w:val="284"/>
        </w:trPr>
        <w:tc>
          <w:tcPr>
            <w:tcW w:w="1234" w:type="pct"/>
            <w:shd w:val="clear" w:color="000000" w:fill="FFFFFF"/>
            <w:noWrap/>
            <w:vAlign w:val="bottom"/>
          </w:tcPr>
          <w:p w:rsidR="002F07A7" w:rsidRPr="001A5931" w:rsidRDefault="002F07A7" w:rsidP="00B43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61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Сциогелеофит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68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07A7" w:rsidRPr="00776248" w:rsidTr="002221EB">
        <w:trPr>
          <w:trHeight w:hRule="exact" w:val="284"/>
        </w:trPr>
        <w:tc>
          <w:tcPr>
            <w:tcW w:w="1234" w:type="pct"/>
            <w:shd w:val="clear" w:color="000000" w:fill="FFFFFF"/>
            <w:noWrap/>
            <w:vAlign w:val="bottom"/>
          </w:tcPr>
          <w:p w:rsidR="002F07A7" w:rsidRPr="001A5931" w:rsidRDefault="002F07A7" w:rsidP="00B430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Гелеофит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2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1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8" w:type="pct"/>
            <w:shd w:val="clear" w:color="000000" w:fill="FFFFFF"/>
            <w:noWrap/>
            <w:vAlign w:val="center"/>
          </w:tcPr>
          <w:p w:rsidR="002F07A7" w:rsidRPr="001A5931" w:rsidRDefault="002F07A7" w:rsidP="008461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5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</w:tbl>
    <w:p w:rsidR="002F07A7" w:rsidRDefault="002F07A7" w:rsidP="001A5931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8"/>
        </w:rPr>
        <w:sectPr w:rsidR="002F07A7" w:rsidSect="001A5931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87F5C" w:rsidRPr="004C0957" w:rsidRDefault="00F87F5C" w:rsidP="00F87F5C">
      <w:pPr>
        <w:pStyle w:val="a5"/>
        <w:shd w:val="clear" w:color="auto" w:fill="FFFFFF"/>
        <w:tabs>
          <w:tab w:val="left" w:pos="720"/>
          <w:tab w:val="left" w:pos="900"/>
        </w:tabs>
        <w:spacing w:line="360" w:lineRule="auto"/>
        <w:ind w:left="556"/>
        <w:jc w:val="center"/>
        <w:rPr>
          <w:b/>
          <w:sz w:val="22"/>
          <w:szCs w:val="22"/>
        </w:rPr>
      </w:pPr>
      <w:r w:rsidRPr="004C0957">
        <w:rPr>
          <w:b/>
          <w:sz w:val="22"/>
          <w:szCs w:val="22"/>
        </w:rPr>
        <w:lastRenderedPageBreak/>
        <w:t>Литература</w:t>
      </w:r>
    </w:p>
    <w:p w:rsidR="008055B9" w:rsidRPr="004C0957" w:rsidRDefault="001C697A" w:rsidP="008055B9">
      <w:pPr>
        <w:pStyle w:val="a5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sz w:val="22"/>
          <w:szCs w:val="22"/>
        </w:rPr>
      </w:pPr>
      <w:hyperlink r:id="rId9" w:tgtFrame="_blank" w:history="1">
        <w:r w:rsidR="008055B9" w:rsidRPr="004C0957">
          <w:rPr>
            <w:rStyle w:val="a6"/>
            <w:color w:val="auto"/>
            <w:sz w:val="22"/>
            <w:szCs w:val="22"/>
            <w:u w:val="none"/>
          </w:rPr>
          <w:t xml:space="preserve">Кирюшин В. И. </w:t>
        </w:r>
      </w:hyperlink>
      <w:r w:rsidR="008055B9" w:rsidRPr="004C0957">
        <w:rPr>
          <w:sz w:val="22"/>
          <w:szCs w:val="22"/>
        </w:rPr>
        <w:t>Теория адаптивно-ландшафтного земледелия и проектирование агролан</w:t>
      </w:r>
      <w:r w:rsidR="008055B9" w:rsidRPr="004C0957">
        <w:rPr>
          <w:sz w:val="22"/>
          <w:szCs w:val="22"/>
        </w:rPr>
        <w:t>д</w:t>
      </w:r>
      <w:r w:rsidR="008055B9" w:rsidRPr="004C0957">
        <w:rPr>
          <w:sz w:val="22"/>
          <w:szCs w:val="22"/>
        </w:rPr>
        <w:t>шафтов</w:t>
      </w:r>
      <w:r w:rsidR="00BE3D44" w:rsidRPr="004C0957">
        <w:rPr>
          <w:sz w:val="22"/>
          <w:szCs w:val="22"/>
        </w:rPr>
        <w:t>.</w:t>
      </w:r>
      <w:r w:rsidR="008055B9" w:rsidRPr="004C0957">
        <w:rPr>
          <w:sz w:val="22"/>
          <w:szCs w:val="22"/>
        </w:rPr>
        <w:t xml:space="preserve"> </w:t>
      </w:r>
      <w:r w:rsidR="008055B9" w:rsidRPr="004C0957">
        <w:rPr>
          <w:spacing w:val="2"/>
          <w:sz w:val="22"/>
          <w:szCs w:val="22"/>
        </w:rPr>
        <w:t xml:space="preserve">– </w:t>
      </w:r>
      <w:r w:rsidR="00BE3D44" w:rsidRPr="004C0957">
        <w:rPr>
          <w:sz w:val="22"/>
          <w:szCs w:val="22"/>
        </w:rPr>
        <w:t>М.</w:t>
      </w:r>
      <w:r w:rsidR="008055B9" w:rsidRPr="004C0957">
        <w:rPr>
          <w:sz w:val="22"/>
          <w:szCs w:val="22"/>
        </w:rPr>
        <w:t xml:space="preserve">: КолосС, 2010. </w:t>
      </w:r>
      <w:r w:rsidR="008055B9" w:rsidRPr="004C0957">
        <w:rPr>
          <w:spacing w:val="2"/>
          <w:sz w:val="22"/>
          <w:szCs w:val="22"/>
        </w:rPr>
        <w:t xml:space="preserve"> – </w:t>
      </w:r>
      <w:r w:rsidR="008055B9" w:rsidRPr="004C0957">
        <w:rPr>
          <w:sz w:val="22"/>
          <w:szCs w:val="22"/>
        </w:rPr>
        <w:t>442 с.</w:t>
      </w:r>
    </w:p>
    <w:p w:rsidR="00BE3D44" w:rsidRPr="004C0957" w:rsidRDefault="00BE3D44" w:rsidP="008055B9">
      <w:pPr>
        <w:pStyle w:val="a5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sz w:val="22"/>
          <w:szCs w:val="22"/>
        </w:rPr>
      </w:pPr>
      <w:r w:rsidRPr="004C0957">
        <w:rPr>
          <w:sz w:val="22"/>
          <w:szCs w:val="22"/>
        </w:rPr>
        <w:t>Трофимов И.А., Трофимова Л.С., Яковлева Е.П. Трявяные экосистемы в сельском хозяйст</w:t>
      </w:r>
      <w:r w:rsidR="000F18BD">
        <w:rPr>
          <w:sz w:val="22"/>
          <w:szCs w:val="22"/>
        </w:rPr>
        <w:t>в</w:t>
      </w:r>
      <w:r w:rsidRPr="004C0957">
        <w:rPr>
          <w:sz w:val="22"/>
          <w:szCs w:val="22"/>
        </w:rPr>
        <w:t>е России // Использование и охрана природных ресурсов в России, 2010. №4. – С. 37-40.</w:t>
      </w:r>
    </w:p>
    <w:p w:rsidR="00BE3D44" w:rsidRPr="004C0957" w:rsidRDefault="00BE3D44" w:rsidP="008055B9">
      <w:pPr>
        <w:pStyle w:val="a5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sz w:val="22"/>
          <w:szCs w:val="22"/>
        </w:rPr>
      </w:pPr>
      <w:r w:rsidRPr="004C0957">
        <w:rPr>
          <w:sz w:val="22"/>
          <w:szCs w:val="22"/>
        </w:rPr>
        <w:t>Трофимов И.А., Трофимова Л.С., Яковлева Е.П. Агроландшафтно-экологическое районир</w:t>
      </w:r>
      <w:r w:rsidRPr="004C0957">
        <w:rPr>
          <w:sz w:val="22"/>
          <w:szCs w:val="22"/>
        </w:rPr>
        <w:t>о</w:t>
      </w:r>
      <w:r w:rsidRPr="004C0957">
        <w:rPr>
          <w:sz w:val="22"/>
          <w:szCs w:val="22"/>
        </w:rPr>
        <w:t>вание природных кормовых угодий европейской части России // Использование и охрана природных ресурсов в России, 2014. №4. – С. 35-37.</w:t>
      </w:r>
    </w:p>
    <w:p w:rsidR="008055B9" w:rsidRPr="004C0957" w:rsidRDefault="008055B9" w:rsidP="008055B9">
      <w:pPr>
        <w:pStyle w:val="a5"/>
        <w:numPr>
          <w:ilvl w:val="0"/>
          <w:numId w:val="2"/>
        </w:numPr>
        <w:shd w:val="clear" w:color="auto" w:fill="FFFFFF"/>
        <w:tabs>
          <w:tab w:val="left" w:pos="709"/>
          <w:tab w:val="left" w:pos="851"/>
          <w:tab w:val="left" w:pos="900"/>
          <w:tab w:val="left" w:pos="993"/>
        </w:tabs>
        <w:ind w:left="0" w:firstLine="556"/>
        <w:jc w:val="both"/>
        <w:rPr>
          <w:sz w:val="22"/>
          <w:szCs w:val="22"/>
        </w:rPr>
      </w:pPr>
      <w:r w:rsidRPr="004C0957">
        <w:rPr>
          <w:bCs/>
          <w:sz w:val="22"/>
          <w:szCs w:val="22"/>
        </w:rPr>
        <w:t>Шенников</w:t>
      </w:r>
      <w:r w:rsidRPr="004C0957">
        <w:rPr>
          <w:sz w:val="22"/>
          <w:szCs w:val="22"/>
        </w:rPr>
        <w:t xml:space="preserve"> А. П. </w:t>
      </w:r>
      <w:r w:rsidRPr="004C0957">
        <w:rPr>
          <w:bCs/>
          <w:sz w:val="22"/>
          <w:szCs w:val="22"/>
        </w:rPr>
        <w:t>Луговедение</w:t>
      </w:r>
      <w:r w:rsidRPr="004C0957">
        <w:rPr>
          <w:sz w:val="22"/>
          <w:szCs w:val="22"/>
        </w:rPr>
        <w:t>. – Л</w:t>
      </w:r>
      <w:r w:rsidR="00BE3D44" w:rsidRPr="004C0957">
        <w:rPr>
          <w:sz w:val="22"/>
          <w:szCs w:val="22"/>
        </w:rPr>
        <w:t>.</w:t>
      </w:r>
      <w:r w:rsidRPr="004C0957">
        <w:rPr>
          <w:sz w:val="22"/>
          <w:szCs w:val="22"/>
        </w:rPr>
        <w:t>: Ленингр. гос. ун-т, 1941. – 512 с.</w:t>
      </w:r>
    </w:p>
    <w:p w:rsidR="008055B9" w:rsidRPr="004C0957" w:rsidRDefault="008055B9" w:rsidP="008055B9">
      <w:pPr>
        <w:pStyle w:val="a5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sz w:val="22"/>
          <w:szCs w:val="22"/>
        </w:rPr>
      </w:pPr>
      <w:r w:rsidRPr="004C0957">
        <w:rPr>
          <w:sz w:val="22"/>
          <w:szCs w:val="22"/>
        </w:rPr>
        <w:t>Работнов Т.А. Луговедение</w:t>
      </w:r>
      <w:r w:rsidR="00BE3D44" w:rsidRPr="004C0957">
        <w:rPr>
          <w:sz w:val="22"/>
          <w:szCs w:val="22"/>
        </w:rPr>
        <w:t>.</w:t>
      </w:r>
      <w:r w:rsidRPr="004C0957">
        <w:rPr>
          <w:sz w:val="22"/>
          <w:szCs w:val="22"/>
        </w:rPr>
        <w:t xml:space="preserve"> </w:t>
      </w:r>
      <w:r w:rsidR="004C0957" w:rsidRPr="004C0957">
        <w:rPr>
          <w:sz w:val="22"/>
          <w:szCs w:val="22"/>
        </w:rPr>
        <w:t>– М.,</w:t>
      </w:r>
      <w:r w:rsidRPr="004C0957">
        <w:rPr>
          <w:sz w:val="22"/>
          <w:szCs w:val="22"/>
        </w:rPr>
        <w:t> 1974. – 226 с</w:t>
      </w:r>
      <w:r w:rsidR="004C0957" w:rsidRPr="004C0957">
        <w:rPr>
          <w:sz w:val="22"/>
          <w:szCs w:val="22"/>
        </w:rPr>
        <w:t>.</w:t>
      </w:r>
    </w:p>
    <w:p w:rsidR="008055B9" w:rsidRPr="004C0957" w:rsidRDefault="008055B9" w:rsidP="008055B9">
      <w:pPr>
        <w:pStyle w:val="a5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sz w:val="22"/>
          <w:szCs w:val="22"/>
        </w:rPr>
      </w:pPr>
      <w:r w:rsidRPr="004C0957">
        <w:rPr>
          <w:sz w:val="22"/>
          <w:szCs w:val="22"/>
        </w:rPr>
        <w:t>Куркин К. А. Системные исследования динамики лугов</w:t>
      </w:r>
      <w:r w:rsidR="004C0957" w:rsidRPr="004C0957">
        <w:rPr>
          <w:sz w:val="22"/>
          <w:szCs w:val="22"/>
        </w:rPr>
        <w:t>.</w:t>
      </w:r>
      <w:r w:rsidRPr="004C0957">
        <w:rPr>
          <w:sz w:val="22"/>
          <w:szCs w:val="22"/>
        </w:rPr>
        <w:t xml:space="preserve"> – М.: Наука, 1976. – 91 с.</w:t>
      </w:r>
    </w:p>
    <w:p w:rsidR="008055B9" w:rsidRPr="004C0957" w:rsidRDefault="008055B9" w:rsidP="008055B9">
      <w:pPr>
        <w:pStyle w:val="a5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ind w:left="0" w:firstLine="556"/>
        <w:jc w:val="both"/>
        <w:rPr>
          <w:sz w:val="22"/>
          <w:szCs w:val="22"/>
        </w:rPr>
      </w:pPr>
      <w:r w:rsidRPr="004C0957">
        <w:rPr>
          <w:sz w:val="22"/>
          <w:szCs w:val="22"/>
        </w:rPr>
        <w:t>Миркин Б. М. Экология естественных и сеяных лугов</w:t>
      </w:r>
      <w:r w:rsidR="004C0957" w:rsidRPr="004C0957">
        <w:rPr>
          <w:sz w:val="22"/>
          <w:szCs w:val="22"/>
        </w:rPr>
        <w:t>.</w:t>
      </w:r>
      <w:r w:rsidRPr="004C0957">
        <w:rPr>
          <w:sz w:val="22"/>
          <w:szCs w:val="22"/>
        </w:rPr>
        <w:t xml:space="preserve"> // Новое в жизни науке и технике (с</w:t>
      </w:r>
      <w:r w:rsidRPr="004C0957">
        <w:rPr>
          <w:sz w:val="22"/>
          <w:szCs w:val="22"/>
        </w:rPr>
        <w:t>е</w:t>
      </w:r>
      <w:r w:rsidRPr="004C0957">
        <w:rPr>
          <w:sz w:val="22"/>
          <w:szCs w:val="22"/>
        </w:rPr>
        <w:t>рия «Сельское хозяйство»)</w:t>
      </w:r>
      <w:r w:rsidR="004C0957" w:rsidRPr="004C0957">
        <w:rPr>
          <w:sz w:val="22"/>
          <w:szCs w:val="22"/>
        </w:rPr>
        <w:t>. – М.: Знание,</w:t>
      </w:r>
      <w:r w:rsidRPr="004C0957">
        <w:rPr>
          <w:sz w:val="22"/>
          <w:szCs w:val="22"/>
        </w:rPr>
        <w:t xml:space="preserve"> 1991</w:t>
      </w:r>
      <w:r w:rsidR="004C0957" w:rsidRPr="004C0957">
        <w:rPr>
          <w:sz w:val="22"/>
          <w:szCs w:val="22"/>
        </w:rPr>
        <w:t>.</w:t>
      </w:r>
      <w:r w:rsidRPr="004C0957">
        <w:rPr>
          <w:sz w:val="22"/>
          <w:szCs w:val="22"/>
        </w:rPr>
        <w:t xml:space="preserve"> № 8</w:t>
      </w:r>
      <w:r w:rsidR="004C0957" w:rsidRPr="004C0957">
        <w:rPr>
          <w:sz w:val="22"/>
          <w:szCs w:val="22"/>
        </w:rPr>
        <w:t>.</w:t>
      </w:r>
      <w:r w:rsidRPr="004C0957">
        <w:rPr>
          <w:sz w:val="22"/>
          <w:szCs w:val="22"/>
        </w:rPr>
        <w:t xml:space="preserve"> – 64 с. </w:t>
      </w:r>
    </w:p>
    <w:p w:rsidR="002F07A7" w:rsidRPr="004C0957" w:rsidRDefault="002F07A7" w:rsidP="008055B9">
      <w:pPr>
        <w:pStyle w:val="a5"/>
        <w:numPr>
          <w:ilvl w:val="0"/>
          <w:numId w:val="2"/>
        </w:numPr>
        <w:shd w:val="clear" w:color="auto" w:fill="FFFFFF"/>
        <w:tabs>
          <w:tab w:val="left" w:pos="709"/>
          <w:tab w:val="left" w:pos="851"/>
          <w:tab w:val="left" w:pos="900"/>
          <w:tab w:val="left" w:pos="993"/>
        </w:tabs>
        <w:ind w:left="0" w:firstLine="556"/>
        <w:jc w:val="both"/>
        <w:rPr>
          <w:sz w:val="22"/>
          <w:szCs w:val="22"/>
        </w:rPr>
      </w:pPr>
      <w:r w:rsidRPr="004C0957">
        <w:rPr>
          <w:sz w:val="22"/>
          <w:szCs w:val="22"/>
        </w:rPr>
        <w:t>Малышев Л. И. Площадь выявления флоры в сравнительно-флористических исследованиях</w:t>
      </w:r>
      <w:r w:rsidR="004C0957" w:rsidRPr="004C0957">
        <w:rPr>
          <w:sz w:val="22"/>
          <w:szCs w:val="22"/>
        </w:rPr>
        <w:t xml:space="preserve"> </w:t>
      </w:r>
      <w:r w:rsidRPr="004C0957">
        <w:rPr>
          <w:sz w:val="22"/>
          <w:szCs w:val="22"/>
        </w:rPr>
        <w:t>//</w:t>
      </w:r>
      <w:r w:rsidR="004C0957" w:rsidRPr="004C0957">
        <w:rPr>
          <w:sz w:val="22"/>
          <w:szCs w:val="22"/>
        </w:rPr>
        <w:t xml:space="preserve"> </w:t>
      </w:r>
      <w:r w:rsidRPr="004C0957">
        <w:rPr>
          <w:sz w:val="22"/>
          <w:szCs w:val="22"/>
        </w:rPr>
        <w:t>Бот. журн.</w:t>
      </w:r>
      <w:r w:rsidR="004C0957" w:rsidRPr="004C0957">
        <w:rPr>
          <w:sz w:val="22"/>
          <w:szCs w:val="22"/>
        </w:rPr>
        <w:t>,</w:t>
      </w:r>
      <w:r w:rsidRPr="004C0957">
        <w:rPr>
          <w:sz w:val="22"/>
          <w:szCs w:val="22"/>
        </w:rPr>
        <w:t xml:space="preserve"> 1972. Т. 57. № 2. </w:t>
      </w:r>
      <w:r w:rsidR="004C0957" w:rsidRPr="004C0957">
        <w:rPr>
          <w:sz w:val="22"/>
          <w:szCs w:val="22"/>
        </w:rPr>
        <w:t xml:space="preserve">– </w:t>
      </w:r>
      <w:r w:rsidRPr="004C0957">
        <w:rPr>
          <w:sz w:val="22"/>
          <w:szCs w:val="22"/>
        </w:rPr>
        <w:t>С. 182-197.</w:t>
      </w:r>
    </w:p>
    <w:p w:rsidR="002F07A7" w:rsidRPr="004C0957" w:rsidRDefault="002F07A7" w:rsidP="008055B9">
      <w:pPr>
        <w:pStyle w:val="a5"/>
        <w:numPr>
          <w:ilvl w:val="0"/>
          <w:numId w:val="2"/>
        </w:numPr>
        <w:tabs>
          <w:tab w:val="left" w:pos="709"/>
          <w:tab w:val="left" w:pos="851"/>
          <w:tab w:val="left" w:pos="900"/>
          <w:tab w:val="left" w:pos="993"/>
        </w:tabs>
        <w:ind w:left="0" w:firstLine="556"/>
        <w:jc w:val="both"/>
        <w:rPr>
          <w:sz w:val="22"/>
          <w:szCs w:val="22"/>
        </w:rPr>
      </w:pPr>
      <w:r w:rsidRPr="004C0957">
        <w:rPr>
          <w:sz w:val="22"/>
          <w:szCs w:val="22"/>
        </w:rPr>
        <w:t>Демидова А.Н., Прилепский Н.Г. Комплексный подход к анализу флоры // Вестник Моско</w:t>
      </w:r>
      <w:r w:rsidRPr="004C0957">
        <w:rPr>
          <w:sz w:val="22"/>
          <w:szCs w:val="22"/>
        </w:rPr>
        <w:t>в</w:t>
      </w:r>
      <w:r w:rsidRPr="004C0957">
        <w:rPr>
          <w:sz w:val="22"/>
          <w:szCs w:val="22"/>
        </w:rPr>
        <w:t>ского у</w:t>
      </w:r>
      <w:r w:rsidR="004C0957" w:rsidRPr="004C0957">
        <w:rPr>
          <w:sz w:val="22"/>
          <w:szCs w:val="22"/>
        </w:rPr>
        <w:t>ниверситета. Серия 16: Биология,</w:t>
      </w:r>
      <w:r w:rsidRPr="004C0957">
        <w:rPr>
          <w:sz w:val="22"/>
          <w:szCs w:val="22"/>
        </w:rPr>
        <w:t xml:space="preserve"> 2014. № 2. </w:t>
      </w:r>
      <w:r w:rsidR="004C0957" w:rsidRPr="004C0957">
        <w:rPr>
          <w:sz w:val="22"/>
          <w:szCs w:val="22"/>
        </w:rPr>
        <w:t xml:space="preserve">– </w:t>
      </w:r>
      <w:r w:rsidRPr="004C0957">
        <w:rPr>
          <w:sz w:val="22"/>
          <w:szCs w:val="22"/>
        </w:rPr>
        <w:t>С. 46-53.</w:t>
      </w:r>
    </w:p>
    <w:p w:rsidR="002F07A7" w:rsidRPr="004C0957" w:rsidRDefault="002F07A7" w:rsidP="008055B9">
      <w:pPr>
        <w:pStyle w:val="a5"/>
        <w:numPr>
          <w:ilvl w:val="0"/>
          <w:numId w:val="2"/>
        </w:numPr>
        <w:shd w:val="clear" w:color="auto" w:fill="FFFFFF"/>
        <w:tabs>
          <w:tab w:val="left" w:pos="709"/>
          <w:tab w:val="left" w:pos="851"/>
          <w:tab w:val="left" w:pos="900"/>
          <w:tab w:val="left" w:pos="993"/>
        </w:tabs>
        <w:ind w:left="0" w:firstLine="556"/>
        <w:jc w:val="both"/>
        <w:rPr>
          <w:sz w:val="22"/>
          <w:szCs w:val="22"/>
        </w:rPr>
      </w:pPr>
      <w:r w:rsidRPr="004C0957">
        <w:rPr>
          <w:sz w:val="22"/>
          <w:szCs w:val="22"/>
        </w:rPr>
        <w:t>Никольский А. Н., Кошкин А. В., Бочкарев Д. В., Великанов А. С. Видовой состав лугов различных типов при разном уровне антропогенного воздействия в ХХ – начале ХХI века // Ресу</w:t>
      </w:r>
      <w:r w:rsidRPr="004C0957">
        <w:rPr>
          <w:sz w:val="22"/>
          <w:szCs w:val="22"/>
        </w:rPr>
        <w:t>р</w:t>
      </w:r>
      <w:r w:rsidRPr="004C0957">
        <w:rPr>
          <w:sz w:val="22"/>
          <w:szCs w:val="22"/>
        </w:rPr>
        <w:t>сосберегающие экологически безопасные технологии производства и переработки сельскохозяйс</w:t>
      </w:r>
      <w:r w:rsidRPr="004C0957">
        <w:rPr>
          <w:sz w:val="22"/>
          <w:szCs w:val="22"/>
        </w:rPr>
        <w:t>т</w:t>
      </w:r>
      <w:r w:rsidRPr="004C0957">
        <w:rPr>
          <w:sz w:val="22"/>
          <w:szCs w:val="22"/>
        </w:rPr>
        <w:t>венной продукции : материалы XIII Междунар. науч.-практ. конф., посвящ. памяти проф. С. А. Ла</w:t>
      </w:r>
      <w:r w:rsidRPr="004C0957">
        <w:rPr>
          <w:sz w:val="22"/>
          <w:szCs w:val="22"/>
        </w:rPr>
        <w:t>п</w:t>
      </w:r>
      <w:r w:rsidRPr="004C0957">
        <w:rPr>
          <w:sz w:val="22"/>
          <w:szCs w:val="22"/>
        </w:rPr>
        <w:t>шина.</w:t>
      </w:r>
      <w:r w:rsidRPr="004C0957">
        <w:rPr>
          <w:rFonts w:ascii="Helvetica" w:hAnsi="Helvetica" w:cs="Helvetica"/>
          <w:color w:val="333333"/>
          <w:sz w:val="22"/>
          <w:szCs w:val="22"/>
          <w:shd w:val="clear" w:color="auto" w:fill="FFFFFF"/>
        </w:rPr>
        <w:t></w:t>
      </w:r>
      <w:r w:rsidR="004C0957" w:rsidRPr="004C0957">
        <w:rPr>
          <w:color w:val="333333"/>
          <w:sz w:val="22"/>
          <w:szCs w:val="22"/>
          <w:shd w:val="clear" w:color="auto" w:fill="FFFFFF"/>
        </w:rPr>
        <w:t>–</w:t>
      </w:r>
      <w:r w:rsidR="004C0957" w:rsidRPr="004C0957">
        <w:rPr>
          <w:rFonts w:ascii="Helvetica" w:hAnsi="Helvetica" w:cs="Helvetica"/>
          <w:color w:val="333333"/>
          <w:sz w:val="22"/>
          <w:szCs w:val="22"/>
          <w:shd w:val="clear" w:color="auto" w:fill="FFFFFF"/>
        </w:rPr>
        <w:t></w:t>
      </w:r>
      <w:r w:rsidRPr="004C0957">
        <w:rPr>
          <w:sz w:val="22"/>
          <w:szCs w:val="22"/>
        </w:rPr>
        <w:t>Саранск: Изд-во Мордовского университета, 2017</w:t>
      </w:r>
      <w:r w:rsidR="004C0957" w:rsidRPr="004C0957">
        <w:rPr>
          <w:sz w:val="22"/>
          <w:szCs w:val="22"/>
        </w:rPr>
        <w:t>.</w:t>
      </w:r>
      <w:r w:rsidRPr="004C0957">
        <w:rPr>
          <w:sz w:val="22"/>
          <w:szCs w:val="22"/>
        </w:rPr>
        <w:t xml:space="preserve"> – С. 10–19.</w:t>
      </w:r>
    </w:p>
    <w:p w:rsidR="002F07A7" w:rsidRPr="004C0957" w:rsidRDefault="002F07A7" w:rsidP="008055B9">
      <w:pPr>
        <w:pStyle w:val="a5"/>
        <w:numPr>
          <w:ilvl w:val="0"/>
          <w:numId w:val="2"/>
        </w:numPr>
        <w:shd w:val="clear" w:color="auto" w:fill="FFFFFF"/>
        <w:tabs>
          <w:tab w:val="left" w:pos="709"/>
          <w:tab w:val="left" w:pos="851"/>
          <w:tab w:val="left" w:pos="900"/>
          <w:tab w:val="left" w:pos="993"/>
        </w:tabs>
        <w:ind w:left="0" w:firstLine="556"/>
        <w:jc w:val="both"/>
        <w:rPr>
          <w:sz w:val="22"/>
          <w:szCs w:val="22"/>
        </w:rPr>
      </w:pPr>
      <w:r w:rsidRPr="004C0957">
        <w:rPr>
          <w:sz w:val="22"/>
          <w:szCs w:val="22"/>
        </w:rPr>
        <w:t>Теплякова Т.Е.Основные факторы экологического пространства флоры северо-запада</w:t>
      </w:r>
      <w:r w:rsidR="004C0957" w:rsidRPr="004C0957">
        <w:rPr>
          <w:sz w:val="22"/>
          <w:szCs w:val="22"/>
        </w:rPr>
        <w:t xml:space="preserve"> Во</w:t>
      </w:r>
      <w:r w:rsidR="004C0957" w:rsidRPr="004C0957">
        <w:rPr>
          <w:sz w:val="22"/>
          <w:szCs w:val="22"/>
        </w:rPr>
        <w:t>с</w:t>
      </w:r>
      <w:r w:rsidR="004C0957" w:rsidRPr="004C0957">
        <w:rPr>
          <w:sz w:val="22"/>
          <w:szCs w:val="22"/>
        </w:rPr>
        <w:t>точной Европы // Биосфера,</w:t>
      </w:r>
      <w:r w:rsidRPr="004C0957">
        <w:rPr>
          <w:sz w:val="22"/>
          <w:szCs w:val="22"/>
        </w:rPr>
        <w:t xml:space="preserve"> 2012. Т. 4. № 1. – С. 27–68.</w:t>
      </w:r>
    </w:p>
    <w:p w:rsidR="002F07A7" w:rsidRPr="004C0957" w:rsidRDefault="002F07A7" w:rsidP="008055B9">
      <w:pPr>
        <w:pStyle w:val="a5"/>
        <w:numPr>
          <w:ilvl w:val="0"/>
          <w:numId w:val="2"/>
        </w:numPr>
        <w:shd w:val="clear" w:color="auto" w:fill="FFFFFF"/>
        <w:tabs>
          <w:tab w:val="left" w:pos="709"/>
          <w:tab w:val="left" w:pos="851"/>
          <w:tab w:val="left" w:pos="900"/>
          <w:tab w:val="left" w:pos="993"/>
        </w:tabs>
        <w:ind w:left="0" w:firstLine="556"/>
        <w:jc w:val="both"/>
        <w:rPr>
          <w:sz w:val="22"/>
          <w:szCs w:val="22"/>
        </w:rPr>
      </w:pPr>
      <w:r w:rsidRPr="004C0957">
        <w:rPr>
          <w:sz w:val="22"/>
          <w:szCs w:val="22"/>
        </w:rPr>
        <w:t>Бельгард А. Л. Лесная растительность юго-востока УССР</w:t>
      </w:r>
      <w:r w:rsidR="004C0957" w:rsidRPr="004C0957">
        <w:rPr>
          <w:sz w:val="22"/>
          <w:szCs w:val="22"/>
        </w:rPr>
        <w:t>.</w:t>
      </w:r>
      <w:r w:rsidRPr="004C0957">
        <w:rPr>
          <w:sz w:val="22"/>
          <w:szCs w:val="22"/>
        </w:rPr>
        <w:t xml:space="preserve"> </w:t>
      </w:r>
      <w:r w:rsidR="004C0957" w:rsidRPr="004C0957">
        <w:rPr>
          <w:sz w:val="22"/>
          <w:szCs w:val="22"/>
        </w:rPr>
        <w:t>–</w:t>
      </w:r>
      <w:r w:rsidRPr="004C0957">
        <w:rPr>
          <w:sz w:val="22"/>
          <w:szCs w:val="22"/>
        </w:rPr>
        <w:t xml:space="preserve"> Киев: Изд-во Киевского ун-та, 1950. – 264 с.</w:t>
      </w:r>
    </w:p>
    <w:p w:rsidR="002F07A7" w:rsidRPr="004C0957" w:rsidRDefault="002F07A7" w:rsidP="008055B9">
      <w:pPr>
        <w:pStyle w:val="a5"/>
        <w:numPr>
          <w:ilvl w:val="0"/>
          <w:numId w:val="2"/>
        </w:numPr>
        <w:shd w:val="clear" w:color="auto" w:fill="FFFFFF"/>
        <w:tabs>
          <w:tab w:val="left" w:pos="709"/>
          <w:tab w:val="left" w:pos="851"/>
          <w:tab w:val="left" w:pos="900"/>
          <w:tab w:val="left" w:pos="993"/>
        </w:tabs>
        <w:ind w:left="0" w:firstLine="556"/>
        <w:jc w:val="both"/>
        <w:rPr>
          <w:sz w:val="22"/>
          <w:szCs w:val="22"/>
        </w:rPr>
      </w:pPr>
      <w:r w:rsidRPr="004C0957">
        <w:rPr>
          <w:sz w:val="22"/>
          <w:szCs w:val="22"/>
        </w:rPr>
        <w:t>Альбицкая М. А. Основные закономерности формирования травяного покрова в искусс</w:t>
      </w:r>
      <w:r w:rsidRPr="004C0957">
        <w:rPr>
          <w:sz w:val="22"/>
          <w:szCs w:val="22"/>
        </w:rPr>
        <w:t>т</w:t>
      </w:r>
      <w:r w:rsidRPr="004C0957">
        <w:rPr>
          <w:sz w:val="22"/>
          <w:szCs w:val="22"/>
        </w:rPr>
        <w:t>венных лесах степной зоны УССР // Искусственные леса степной зоны Украины. – Харьков: Изд-во Харьковского ун-та, 1960. – С. 155-208.</w:t>
      </w:r>
    </w:p>
    <w:p w:rsidR="002F07A7" w:rsidRPr="004C0957" w:rsidRDefault="002F07A7" w:rsidP="008055B9">
      <w:pPr>
        <w:pStyle w:val="a5"/>
        <w:numPr>
          <w:ilvl w:val="0"/>
          <w:numId w:val="2"/>
        </w:numPr>
        <w:shd w:val="clear" w:color="auto" w:fill="FFFFFF"/>
        <w:tabs>
          <w:tab w:val="left" w:pos="709"/>
          <w:tab w:val="left" w:pos="851"/>
          <w:tab w:val="left" w:pos="900"/>
          <w:tab w:val="left" w:pos="993"/>
        </w:tabs>
        <w:ind w:left="0" w:firstLine="556"/>
        <w:jc w:val="both"/>
        <w:rPr>
          <w:sz w:val="22"/>
          <w:szCs w:val="22"/>
        </w:rPr>
      </w:pPr>
      <w:r w:rsidRPr="004C0957">
        <w:rPr>
          <w:sz w:val="22"/>
          <w:szCs w:val="22"/>
        </w:rPr>
        <w:t>Тарасов В. В. К вопросу о биоэкологической паспортизации сорных растений лесных кул</w:t>
      </w:r>
      <w:r w:rsidRPr="004C0957">
        <w:rPr>
          <w:sz w:val="22"/>
          <w:szCs w:val="22"/>
        </w:rPr>
        <w:t>ь</w:t>
      </w:r>
      <w:r w:rsidRPr="004C0957">
        <w:rPr>
          <w:sz w:val="22"/>
          <w:szCs w:val="22"/>
        </w:rPr>
        <w:t>тур Днепропетровской области // Биогеоценологические особенности лесов Присамарья и их охрана : Тр. комплексной экспедиции. –</w:t>
      </w:r>
      <w:r w:rsidR="004C0957" w:rsidRPr="004C0957">
        <w:rPr>
          <w:sz w:val="22"/>
          <w:szCs w:val="22"/>
        </w:rPr>
        <w:t xml:space="preserve"> </w:t>
      </w:r>
      <w:r w:rsidRPr="004C0957">
        <w:rPr>
          <w:sz w:val="22"/>
          <w:szCs w:val="22"/>
        </w:rPr>
        <w:t>Днепропетровск: Изд-во Днепропетровского ун</w:t>
      </w:r>
      <w:r w:rsidR="004C0957" w:rsidRPr="004C0957">
        <w:rPr>
          <w:sz w:val="22"/>
          <w:szCs w:val="22"/>
        </w:rPr>
        <w:t>-</w:t>
      </w:r>
      <w:r w:rsidRPr="004C0957">
        <w:rPr>
          <w:sz w:val="22"/>
          <w:szCs w:val="22"/>
        </w:rPr>
        <w:t>та, 1981. – С. 122-139.</w:t>
      </w:r>
    </w:p>
    <w:p w:rsidR="008055B9" w:rsidRPr="004C0957" w:rsidRDefault="008055B9" w:rsidP="008055B9">
      <w:pPr>
        <w:pStyle w:val="a5"/>
        <w:numPr>
          <w:ilvl w:val="0"/>
          <w:numId w:val="2"/>
        </w:numPr>
        <w:shd w:val="clear" w:color="auto" w:fill="FFFFFF"/>
        <w:tabs>
          <w:tab w:val="left" w:pos="709"/>
          <w:tab w:val="left" w:pos="851"/>
          <w:tab w:val="left" w:pos="900"/>
          <w:tab w:val="left" w:pos="993"/>
        </w:tabs>
        <w:ind w:left="0" w:firstLine="556"/>
        <w:jc w:val="both"/>
        <w:rPr>
          <w:sz w:val="22"/>
          <w:szCs w:val="22"/>
        </w:rPr>
      </w:pPr>
      <w:r w:rsidRPr="004C0957">
        <w:rPr>
          <w:iCs/>
          <w:sz w:val="22"/>
          <w:szCs w:val="22"/>
        </w:rPr>
        <w:t>Матвеев Н. М.</w:t>
      </w:r>
      <w:r w:rsidRPr="004C0957">
        <w:rPr>
          <w:sz w:val="22"/>
          <w:szCs w:val="22"/>
        </w:rPr>
        <w:t xml:space="preserve"> Биоэкологический анализ флоры и растительности (на примере лесостепной и степной зоны). </w:t>
      </w:r>
      <w:r w:rsidR="004C0957" w:rsidRPr="004C0957">
        <w:rPr>
          <w:sz w:val="22"/>
          <w:szCs w:val="22"/>
        </w:rPr>
        <w:t>–</w:t>
      </w:r>
      <w:r w:rsidRPr="004C0957">
        <w:rPr>
          <w:sz w:val="22"/>
          <w:szCs w:val="22"/>
        </w:rPr>
        <w:t xml:space="preserve"> Самара: Самарский университет, 2006. – 311 с.</w:t>
      </w:r>
    </w:p>
    <w:p w:rsidR="00140088" w:rsidRPr="004C0957" w:rsidRDefault="00140088" w:rsidP="008055B9">
      <w:pPr>
        <w:numPr>
          <w:ilvl w:val="0"/>
          <w:numId w:val="2"/>
        </w:numPr>
        <w:shd w:val="clear" w:color="auto" w:fill="FFFFFF"/>
        <w:tabs>
          <w:tab w:val="left" w:pos="709"/>
          <w:tab w:val="left" w:pos="851"/>
          <w:tab w:val="left" w:pos="993"/>
        </w:tabs>
        <w:spacing w:line="240" w:lineRule="auto"/>
        <w:ind w:left="0" w:firstLine="556"/>
        <w:rPr>
          <w:rFonts w:ascii="Times New Roman" w:hAnsi="Times New Roman"/>
        </w:rPr>
      </w:pPr>
      <w:r w:rsidRPr="004C0957">
        <w:rPr>
          <w:rFonts w:ascii="Times New Roman" w:hAnsi="Times New Roman"/>
        </w:rPr>
        <w:t>Оширова М.А., Юшкевич Т.И. Сохранение естественных сенокосов и пастбищ, прибре</w:t>
      </w:r>
      <w:r w:rsidRPr="004C0957">
        <w:rPr>
          <w:rFonts w:ascii="Times New Roman" w:hAnsi="Times New Roman"/>
        </w:rPr>
        <w:t>ж</w:t>
      </w:r>
      <w:r w:rsidRPr="004C0957">
        <w:rPr>
          <w:rFonts w:ascii="Times New Roman" w:hAnsi="Times New Roman"/>
        </w:rPr>
        <w:t xml:space="preserve">ных к озеру Байкал территорий </w:t>
      </w:r>
      <w:r w:rsidR="004C0957" w:rsidRPr="004C0957">
        <w:rPr>
          <w:rFonts w:ascii="Times New Roman" w:hAnsi="Times New Roman"/>
        </w:rPr>
        <w:t>Р</w:t>
      </w:r>
      <w:r w:rsidRPr="004C0957">
        <w:rPr>
          <w:rFonts w:ascii="Times New Roman" w:hAnsi="Times New Roman"/>
        </w:rPr>
        <w:t>еспублик</w:t>
      </w:r>
      <w:r w:rsidR="000F18BD">
        <w:rPr>
          <w:rFonts w:ascii="Times New Roman" w:hAnsi="Times New Roman"/>
        </w:rPr>
        <w:t>и Бурятия // Baikal Research J.,</w:t>
      </w:r>
      <w:r w:rsidRPr="004C0957">
        <w:rPr>
          <w:rFonts w:ascii="Times New Roman" w:hAnsi="Times New Roman"/>
        </w:rPr>
        <w:t xml:space="preserve"> 2010. № 6. – </w:t>
      </w:r>
      <w:r w:rsidR="00492018" w:rsidRPr="004C0957">
        <w:rPr>
          <w:rFonts w:ascii="Times New Roman" w:hAnsi="Times New Roman"/>
        </w:rPr>
        <w:t>С. 63</w:t>
      </w:r>
      <w:r w:rsidR="004C0957" w:rsidRPr="004C0957">
        <w:rPr>
          <w:rFonts w:ascii="Times New Roman" w:hAnsi="Times New Roman"/>
        </w:rPr>
        <w:t>.</w:t>
      </w:r>
    </w:p>
    <w:p w:rsidR="00566BBF" w:rsidRPr="000F18BD" w:rsidRDefault="00566BBF" w:rsidP="008055B9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566BBF" w:rsidRPr="004C0957" w:rsidRDefault="00566BBF" w:rsidP="00566BBF">
      <w:pPr>
        <w:spacing w:after="0" w:line="240" w:lineRule="auto"/>
        <w:jc w:val="center"/>
        <w:rPr>
          <w:rFonts w:ascii="Times New Roman" w:hAnsi="Times New Roman"/>
          <w:i/>
          <w:color w:val="000000"/>
          <w:lang w:eastAsia="ru-RU"/>
        </w:rPr>
      </w:pPr>
      <w:r w:rsidRPr="004C0957">
        <w:rPr>
          <w:rFonts w:ascii="Times New Roman" w:hAnsi="Times New Roman"/>
          <w:i/>
          <w:color w:val="000000"/>
          <w:lang w:eastAsia="ru-RU"/>
        </w:rPr>
        <w:t>Сведения об авторах</w:t>
      </w:r>
      <w:r w:rsidR="000F18BD">
        <w:rPr>
          <w:rFonts w:ascii="Times New Roman" w:hAnsi="Times New Roman"/>
          <w:i/>
          <w:color w:val="000000"/>
          <w:lang w:eastAsia="ru-RU"/>
        </w:rPr>
        <w:t>:</w:t>
      </w:r>
    </w:p>
    <w:p w:rsidR="00566BBF" w:rsidRPr="00327749" w:rsidRDefault="00566BBF" w:rsidP="00566B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7253">
        <w:rPr>
          <w:rFonts w:ascii="Times New Roman" w:hAnsi="Times New Roman"/>
          <w:sz w:val="24"/>
          <w:szCs w:val="24"/>
        </w:rPr>
        <w:t>Кошкин</w:t>
      </w:r>
      <w:r w:rsidRPr="004C0957">
        <w:rPr>
          <w:rFonts w:ascii="Times New Roman" w:hAnsi="Times New Roman"/>
          <w:sz w:val="24"/>
          <w:szCs w:val="24"/>
        </w:rPr>
        <w:t xml:space="preserve"> </w:t>
      </w:r>
      <w:r w:rsidRPr="00057253">
        <w:rPr>
          <w:rFonts w:ascii="Times New Roman" w:hAnsi="Times New Roman"/>
          <w:sz w:val="24"/>
          <w:szCs w:val="24"/>
        </w:rPr>
        <w:t>Андрей</w:t>
      </w:r>
      <w:r w:rsidRPr="004C0957">
        <w:rPr>
          <w:rFonts w:ascii="Times New Roman" w:hAnsi="Times New Roman"/>
          <w:sz w:val="24"/>
          <w:szCs w:val="24"/>
        </w:rPr>
        <w:t xml:space="preserve"> </w:t>
      </w:r>
      <w:r w:rsidRPr="00057253">
        <w:rPr>
          <w:rFonts w:ascii="Times New Roman" w:hAnsi="Times New Roman"/>
          <w:sz w:val="24"/>
          <w:szCs w:val="24"/>
        </w:rPr>
        <w:t>Владимирович</w:t>
      </w:r>
      <w:r w:rsidRPr="004C0957">
        <w:rPr>
          <w:rFonts w:ascii="Times New Roman" w:hAnsi="Times New Roman"/>
          <w:sz w:val="24"/>
          <w:szCs w:val="24"/>
          <w:lang w:eastAsia="ru-RU"/>
        </w:rPr>
        <w:t>,</w:t>
      </w:r>
      <w:r w:rsidRPr="004C095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57253">
        <w:rPr>
          <w:rFonts w:ascii="Times New Roman" w:hAnsi="Times New Roman"/>
          <w:sz w:val="24"/>
          <w:szCs w:val="24"/>
          <w:lang w:eastAsia="ru-RU"/>
        </w:rPr>
        <w:t>аспирант</w:t>
      </w:r>
      <w:r w:rsidRPr="004C09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7253">
        <w:rPr>
          <w:rFonts w:ascii="Times New Roman" w:hAnsi="Times New Roman"/>
          <w:sz w:val="24"/>
          <w:szCs w:val="24"/>
          <w:lang w:eastAsia="ru-RU"/>
        </w:rPr>
        <w:t>кафедры</w:t>
      </w:r>
      <w:r w:rsidRPr="004C09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7253">
        <w:rPr>
          <w:rFonts w:ascii="Times New Roman" w:hAnsi="Times New Roman"/>
          <w:sz w:val="24"/>
          <w:szCs w:val="24"/>
          <w:lang w:eastAsia="ru-RU"/>
        </w:rPr>
        <w:t>агрономии</w:t>
      </w:r>
      <w:r w:rsidRPr="004C09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7253">
        <w:rPr>
          <w:rFonts w:ascii="Times New Roman" w:hAnsi="Times New Roman"/>
          <w:sz w:val="24"/>
          <w:szCs w:val="24"/>
          <w:lang w:eastAsia="ru-RU"/>
        </w:rPr>
        <w:t>и</w:t>
      </w:r>
      <w:r w:rsidRPr="004C09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7253">
        <w:rPr>
          <w:rFonts w:ascii="Times New Roman" w:hAnsi="Times New Roman"/>
          <w:sz w:val="24"/>
          <w:szCs w:val="24"/>
          <w:lang w:eastAsia="ru-RU"/>
        </w:rPr>
        <w:t>ландшафтной</w:t>
      </w:r>
      <w:r w:rsidRPr="004C09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7253">
        <w:rPr>
          <w:rFonts w:ascii="Times New Roman" w:hAnsi="Times New Roman"/>
          <w:sz w:val="24"/>
          <w:szCs w:val="24"/>
          <w:lang w:eastAsia="ru-RU"/>
        </w:rPr>
        <w:t>арх</w:t>
      </w:r>
      <w:r w:rsidRPr="00057253">
        <w:rPr>
          <w:rFonts w:ascii="Times New Roman" w:hAnsi="Times New Roman"/>
          <w:sz w:val="24"/>
          <w:szCs w:val="24"/>
          <w:lang w:eastAsia="ru-RU"/>
        </w:rPr>
        <w:t>и</w:t>
      </w:r>
      <w:r w:rsidRPr="00057253">
        <w:rPr>
          <w:rFonts w:ascii="Times New Roman" w:hAnsi="Times New Roman"/>
          <w:sz w:val="24"/>
          <w:szCs w:val="24"/>
          <w:lang w:eastAsia="ru-RU"/>
        </w:rPr>
        <w:t>тектуры</w:t>
      </w:r>
      <w:r w:rsidRPr="004C09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7253">
        <w:rPr>
          <w:rFonts w:ascii="Times New Roman" w:hAnsi="Times New Roman"/>
          <w:sz w:val="24"/>
          <w:szCs w:val="24"/>
          <w:lang w:eastAsia="ru-RU"/>
        </w:rPr>
        <w:t>ФГБОУ</w:t>
      </w:r>
      <w:r w:rsidRPr="004C09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7253">
        <w:rPr>
          <w:rFonts w:ascii="Times New Roman" w:hAnsi="Times New Roman"/>
          <w:sz w:val="24"/>
          <w:szCs w:val="24"/>
          <w:lang w:eastAsia="ru-RU"/>
        </w:rPr>
        <w:t>ВО</w:t>
      </w:r>
      <w:r w:rsidRPr="004C0957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057253">
        <w:rPr>
          <w:rFonts w:ascii="Times New Roman" w:hAnsi="Times New Roman"/>
          <w:sz w:val="24"/>
          <w:szCs w:val="24"/>
          <w:lang w:eastAsia="ru-RU"/>
        </w:rPr>
        <w:t>М</w:t>
      </w:r>
      <w:r w:rsidR="00327749">
        <w:rPr>
          <w:rFonts w:ascii="Times New Roman" w:hAnsi="Times New Roman"/>
          <w:sz w:val="24"/>
          <w:szCs w:val="24"/>
          <w:lang w:eastAsia="ru-RU"/>
        </w:rPr>
        <w:t>ордовский государственный университет</w:t>
      </w:r>
      <w:r w:rsidRPr="004C09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7253">
        <w:rPr>
          <w:rFonts w:ascii="Times New Roman" w:hAnsi="Times New Roman"/>
          <w:sz w:val="24"/>
          <w:szCs w:val="24"/>
          <w:lang w:eastAsia="ru-RU"/>
        </w:rPr>
        <w:t>им</w:t>
      </w:r>
      <w:r w:rsidRPr="004C095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057253">
        <w:rPr>
          <w:rFonts w:ascii="Times New Roman" w:hAnsi="Times New Roman"/>
          <w:sz w:val="24"/>
          <w:szCs w:val="24"/>
          <w:lang w:eastAsia="ru-RU"/>
        </w:rPr>
        <w:t>Н</w:t>
      </w:r>
      <w:r w:rsidRPr="000F18BD">
        <w:rPr>
          <w:rFonts w:ascii="Times New Roman" w:hAnsi="Times New Roman"/>
          <w:sz w:val="24"/>
          <w:szCs w:val="24"/>
          <w:lang w:eastAsia="ru-RU"/>
        </w:rPr>
        <w:t>.</w:t>
      </w:r>
      <w:r w:rsidRPr="00057253">
        <w:rPr>
          <w:rFonts w:ascii="Times New Roman" w:hAnsi="Times New Roman"/>
          <w:sz w:val="24"/>
          <w:szCs w:val="24"/>
          <w:lang w:eastAsia="ru-RU"/>
        </w:rPr>
        <w:t>П</w:t>
      </w:r>
      <w:r w:rsidRPr="000F18B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057253">
        <w:rPr>
          <w:rFonts w:ascii="Times New Roman" w:hAnsi="Times New Roman"/>
          <w:sz w:val="24"/>
          <w:szCs w:val="24"/>
          <w:lang w:eastAsia="ru-RU"/>
        </w:rPr>
        <w:t>Огарёва</w:t>
      </w:r>
      <w:r w:rsidR="000F18BD">
        <w:rPr>
          <w:rFonts w:ascii="Times New Roman" w:hAnsi="Times New Roman"/>
          <w:sz w:val="24"/>
          <w:szCs w:val="24"/>
          <w:lang w:eastAsia="ru-RU"/>
        </w:rPr>
        <w:t>»,</w:t>
      </w:r>
      <w:r w:rsidRPr="000F18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18BD">
        <w:rPr>
          <w:rFonts w:ascii="Times New Roman" w:hAnsi="Times New Roman"/>
          <w:sz w:val="24"/>
          <w:szCs w:val="24"/>
          <w:lang w:eastAsia="ru-RU"/>
        </w:rPr>
        <w:t>т</w:t>
      </w:r>
      <w:r w:rsidRPr="00057253">
        <w:rPr>
          <w:rFonts w:ascii="Times New Roman" w:hAnsi="Times New Roman"/>
          <w:sz w:val="24"/>
          <w:szCs w:val="24"/>
          <w:lang w:eastAsia="ru-RU"/>
        </w:rPr>
        <w:t>ел</w:t>
      </w:r>
      <w:r w:rsidRPr="00327749">
        <w:rPr>
          <w:rFonts w:ascii="Times New Roman" w:hAnsi="Times New Roman"/>
          <w:sz w:val="24"/>
          <w:szCs w:val="24"/>
          <w:lang w:eastAsia="ru-RU"/>
        </w:rPr>
        <w:t>.</w:t>
      </w:r>
      <w:r w:rsidR="000F18BD">
        <w:rPr>
          <w:rFonts w:ascii="Times New Roman" w:hAnsi="Times New Roman"/>
          <w:sz w:val="24"/>
          <w:szCs w:val="24"/>
          <w:lang w:eastAsia="ru-RU"/>
        </w:rPr>
        <w:t>:</w:t>
      </w:r>
      <w:r w:rsidRPr="00327749">
        <w:rPr>
          <w:rFonts w:ascii="Times New Roman" w:hAnsi="Times New Roman"/>
          <w:sz w:val="24"/>
          <w:szCs w:val="24"/>
          <w:lang w:eastAsia="ru-RU"/>
        </w:rPr>
        <w:t xml:space="preserve"> 8-</w:t>
      </w:r>
      <w:r w:rsidR="00327749">
        <w:rPr>
          <w:rFonts w:ascii="Times New Roman" w:hAnsi="Times New Roman"/>
          <w:sz w:val="24"/>
          <w:szCs w:val="24"/>
          <w:lang w:eastAsia="ru-RU"/>
        </w:rPr>
        <w:t>(</w:t>
      </w:r>
      <w:r w:rsidRPr="00327749">
        <w:rPr>
          <w:rFonts w:ascii="Times New Roman" w:hAnsi="Times New Roman"/>
          <w:sz w:val="24"/>
          <w:szCs w:val="24"/>
          <w:lang w:eastAsia="ru-RU"/>
        </w:rPr>
        <w:t>8342</w:t>
      </w:r>
      <w:r w:rsidR="00327749">
        <w:rPr>
          <w:rFonts w:ascii="Times New Roman" w:hAnsi="Times New Roman"/>
          <w:sz w:val="24"/>
          <w:szCs w:val="24"/>
          <w:lang w:eastAsia="ru-RU"/>
        </w:rPr>
        <w:t>)</w:t>
      </w:r>
      <w:r w:rsidRPr="00327749">
        <w:rPr>
          <w:rFonts w:ascii="Times New Roman" w:hAnsi="Times New Roman"/>
          <w:sz w:val="24"/>
          <w:szCs w:val="24"/>
          <w:lang w:eastAsia="ru-RU"/>
        </w:rPr>
        <w:t>25</w:t>
      </w:r>
      <w:r w:rsidR="00327749">
        <w:rPr>
          <w:rFonts w:ascii="Times New Roman" w:hAnsi="Times New Roman"/>
          <w:sz w:val="24"/>
          <w:szCs w:val="24"/>
          <w:lang w:eastAsia="ru-RU"/>
        </w:rPr>
        <w:t>-</w:t>
      </w:r>
      <w:r w:rsidRPr="00327749">
        <w:rPr>
          <w:rFonts w:ascii="Times New Roman" w:hAnsi="Times New Roman"/>
          <w:sz w:val="24"/>
          <w:szCs w:val="24"/>
          <w:lang w:eastAsia="ru-RU"/>
        </w:rPr>
        <w:t>44</w:t>
      </w:r>
      <w:r w:rsidR="00327749">
        <w:rPr>
          <w:rFonts w:ascii="Times New Roman" w:hAnsi="Times New Roman"/>
          <w:sz w:val="24"/>
          <w:szCs w:val="24"/>
          <w:lang w:eastAsia="ru-RU"/>
        </w:rPr>
        <w:t>-</w:t>
      </w:r>
      <w:r w:rsidRPr="00327749">
        <w:rPr>
          <w:rFonts w:ascii="Times New Roman" w:hAnsi="Times New Roman"/>
          <w:sz w:val="24"/>
          <w:szCs w:val="24"/>
          <w:lang w:eastAsia="ru-RU"/>
        </w:rPr>
        <w:t>39</w:t>
      </w:r>
      <w:r w:rsidR="000F18BD">
        <w:rPr>
          <w:rFonts w:ascii="Times New Roman" w:hAnsi="Times New Roman"/>
          <w:sz w:val="24"/>
          <w:szCs w:val="24"/>
          <w:lang w:eastAsia="ru-RU"/>
        </w:rPr>
        <w:t>,</w:t>
      </w:r>
      <w:r w:rsidRPr="003277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27749">
        <w:rPr>
          <w:rFonts w:ascii="Times New Roman" w:hAnsi="Times New Roman"/>
          <w:sz w:val="24"/>
          <w:szCs w:val="24"/>
        </w:rPr>
        <w:t>е</w:t>
      </w:r>
      <w:r w:rsidRPr="00327749">
        <w:rPr>
          <w:rFonts w:ascii="Times New Roman" w:hAnsi="Times New Roman"/>
          <w:sz w:val="24"/>
          <w:szCs w:val="24"/>
        </w:rPr>
        <w:t>-</w:t>
      </w:r>
      <w:r w:rsidRPr="00057253">
        <w:rPr>
          <w:rFonts w:ascii="Times New Roman" w:hAnsi="Times New Roman"/>
          <w:sz w:val="24"/>
          <w:szCs w:val="24"/>
          <w:lang w:val="en-US"/>
        </w:rPr>
        <w:t>mail</w:t>
      </w:r>
      <w:r w:rsidRPr="00327749">
        <w:rPr>
          <w:rFonts w:ascii="Times New Roman" w:hAnsi="Times New Roman"/>
          <w:sz w:val="24"/>
          <w:szCs w:val="24"/>
        </w:rPr>
        <w:t xml:space="preserve">: </w:t>
      </w:r>
      <w:r w:rsidRPr="005E4C2B">
        <w:rPr>
          <w:rFonts w:ascii="Times New Roman" w:hAnsi="Times New Roman"/>
          <w:sz w:val="24"/>
          <w:szCs w:val="24"/>
          <w:lang w:val="en-US" w:eastAsia="ru-RU"/>
        </w:rPr>
        <w:t>kafedra</w:t>
      </w:r>
      <w:r w:rsidRPr="00327749">
        <w:rPr>
          <w:rFonts w:ascii="Times New Roman" w:hAnsi="Times New Roman"/>
          <w:sz w:val="24"/>
          <w:szCs w:val="24"/>
          <w:lang w:eastAsia="ru-RU"/>
        </w:rPr>
        <w:t>_</w:t>
      </w:r>
      <w:r w:rsidRPr="005E4C2B">
        <w:rPr>
          <w:rFonts w:ascii="Times New Roman" w:hAnsi="Times New Roman"/>
          <w:sz w:val="24"/>
          <w:szCs w:val="24"/>
          <w:lang w:val="en-US" w:eastAsia="ru-RU"/>
        </w:rPr>
        <w:t>paz</w:t>
      </w:r>
      <w:r w:rsidRPr="00327749">
        <w:rPr>
          <w:rFonts w:ascii="Times New Roman" w:hAnsi="Times New Roman"/>
          <w:sz w:val="24"/>
          <w:szCs w:val="24"/>
          <w:lang w:eastAsia="ru-RU"/>
        </w:rPr>
        <w:t>@</w:t>
      </w:r>
      <w:r w:rsidRPr="005E4C2B">
        <w:rPr>
          <w:rFonts w:ascii="Times New Roman" w:hAnsi="Times New Roman"/>
          <w:sz w:val="24"/>
          <w:szCs w:val="24"/>
          <w:lang w:val="en-US" w:eastAsia="ru-RU"/>
        </w:rPr>
        <w:t>agro</w:t>
      </w:r>
      <w:r w:rsidRPr="00327749">
        <w:rPr>
          <w:rFonts w:ascii="Times New Roman" w:hAnsi="Times New Roman"/>
          <w:sz w:val="24"/>
          <w:szCs w:val="24"/>
          <w:lang w:eastAsia="ru-RU"/>
        </w:rPr>
        <w:t>.</w:t>
      </w:r>
      <w:r w:rsidRPr="005E4C2B">
        <w:rPr>
          <w:rFonts w:ascii="Times New Roman" w:hAnsi="Times New Roman"/>
          <w:sz w:val="24"/>
          <w:szCs w:val="24"/>
          <w:lang w:val="en-US" w:eastAsia="ru-RU"/>
        </w:rPr>
        <w:t>mrsu</w:t>
      </w:r>
      <w:r w:rsidRPr="00327749">
        <w:rPr>
          <w:rFonts w:ascii="Times New Roman" w:hAnsi="Times New Roman"/>
          <w:sz w:val="24"/>
          <w:szCs w:val="24"/>
          <w:lang w:eastAsia="ru-RU"/>
        </w:rPr>
        <w:t>.</w:t>
      </w:r>
      <w:r w:rsidRPr="005E4C2B">
        <w:rPr>
          <w:rFonts w:ascii="Times New Roman" w:hAnsi="Times New Roman"/>
          <w:sz w:val="24"/>
          <w:szCs w:val="24"/>
          <w:lang w:val="en-US" w:eastAsia="ru-RU"/>
        </w:rPr>
        <w:t>ru</w:t>
      </w:r>
      <w:r w:rsidRPr="0032774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66BBF" w:rsidRPr="00057253" w:rsidRDefault="00566BBF" w:rsidP="00566B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7253">
        <w:rPr>
          <w:rFonts w:ascii="Times New Roman" w:hAnsi="Times New Roman"/>
          <w:color w:val="000000"/>
          <w:sz w:val="24"/>
          <w:szCs w:val="24"/>
          <w:lang w:eastAsia="ru-RU"/>
        </w:rPr>
        <w:t>Никольский Александр Николаевич</w:t>
      </w:r>
      <w:r w:rsidRPr="00057253">
        <w:rPr>
          <w:rFonts w:ascii="Times New Roman" w:hAnsi="Times New Roman"/>
          <w:b/>
          <w:color w:val="000000"/>
          <w:sz w:val="24"/>
          <w:szCs w:val="24"/>
          <w:lang w:eastAsia="ru-RU"/>
        </w:rPr>
        <w:t>,</w:t>
      </w:r>
      <w:r w:rsidR="0032774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327749" w:rsidRPr="00057253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="0032774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327749" w:rsidRPr="00057253">
        <w:rPr>
          <w:rFonts w:ascii="Times New Roman" w:hAnsi="Times New Roman"/>
          <w:color w:val="000000"/>
          <w:sz w:val="24"/>
          <w:szCs w:val="24"/>
          <w:lang w:eastAsia="ru-RU"/>
        </w:rPr>
        <w:t>с.-х.н</w:t>
      </w:r>
      <w:r w:rsidR="0032774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327749" w:rsidRPr="00057253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05725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057253">
        <w:rPr>
          <w:rFonts w:ascii="Times New Roman" w:hAnsi="Times New Roman"/>
          <w:color w:val="000000"/>
          <w:sz w:val="24"/>
          <w:szCs w:val="24"/>
          <w:lang w:eastAsia="ru-RU"/>
        </w:rPr>
        <w:t>доцент кафедры агрономии и лан</w:t>
      </w:r>
      <w:r w:rsidRPr="00057253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0572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шафтной архитектуры МГУ им. Н.П. Огарёва, </w:t>
      </w:r>
      <w:r w:rsidR="00327749">
        <w:rPr>
          <w:rFonts w:ascii="Times New Roman" w:hAnsi="Times New Roman"/>
          <w:sz w:val="24"/>
          <w:szCs w:val="24"/>
          <w:lang w:eastAsia="ru-RU"/>
        </w:rPr>
        <w:t>т</w:t>
      </w:r>
      <w:r w:rsidRPr="00057253">
        <w:rPr>
          <w:rFonts w:ascii="Times New Roman" w:hAnsi="Times New Roman"/>
          <w:sz w:val="24"/>
          <w:szCs w:val="24"/>
          <w:lang w:eastAsia="ru-RU"/>
        </w:rPr>
        <w:t>ел.</w:t>
      </w:r>
      <w:r w:rsidR="000F18BD">
        <w:rPr>
          <w:rFonts w:ascii="Times New Roman" w:hAnsi="Times New Roman"/>
          <w:sz w:val="24"/>
          <w:szCs w:val="24"/>
          <w:lang w:eastAsia="ru-RU"/>
        </w:rPr>
        <w:t>:</w:t>
      </w:r>
      <w:r w:rsidRPr="000572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27749" w:rsidRPr="00327749">
        <w:rPr>
          <w:rFonts w:ascii="Times New Roman" w:hAnsi="Times New Roman"/>
          <w:sz w:val="24"/>
          <w:szCs w:val="24"/>
          <w:lang w:eastAsia="ru-RU"/>
        </w:rPr>
        <w:t>8-</w:t>
      </w:r>
      <w:r w:rsidR="00327749">
        <w:rPr>
          <w:rFonts w:ascii="Times New Roman" w:hAnsi="Times New Roman"/>
          <w:sz w:val="24"/>
          <w:szCs w:val="24"/>
          <w:lang w:eastAsia="ru-RU"/>
        </w:rPr>
        <w:t>(</w:t>
      </w:r>
      <w:r w:rsidR="00327749" w:rsidRPr="00327749">
        <w:rPr>
          <w:rFonts w:ascii="Times New Roman" w:hAnsi="Times New Roman"/>
          <w:sz w:val="24"/>
          <w:szCs w:val="24"/>
          <w:lang w:eastAsia="ru-RU"/>
        </w:rPr>
        <w:t>8342</w:t>
      </w:r>
      <w:r w:rsidR="00327749">
        <w:rPr>
          <w:rFonts w:ascii="Times New Roman" w:hAnsi="Times New Roman"/>
          <w:sz w:val="24"/>
          <w:szCs w:val="24"/>
          <w:lang w:eastAsia="ru-RU"/>
        </w:rPr>
        <w:t>)</w:t>
      </w:r>
      <w:r w:rsidR="00327749" w:rsidRPr="00327749">
        <w:rPr>
          <w:rFonts w:ascii="Times New Roman" w:hAnsi="Times New Roman"/>
          <w:sz w:val="24"/>
          <w:szCs w:val="24"/>
          <w:lang w:eastAsia="ru-RU"/>
        </w:rPr>
        <w:t>25</w:t>
      </w:r>
      <w:r w:rsidR="00327749">
        <w:rPr>
          <w:rFonts w:ascii="Times New Roman" w:hAnsi="Times New Roman"/>
          <w:sz w:val="24"/>
          <w:szCs w:val="24"/>
          <w:lang w:eastAsia="ru-RU"/>
        </w:rPr>
        <w:t>-</w:t>
      </w:r>
      <w:r w:rsidR="00327749" w:rsidRPr="00327749">
        <w:rPr>
          <w:rFonts w:ascii="Times New Roman" w:hAnsi="Times New Roman"/>
          <w:sz w:val="24"/>
          <w:szCs w:val="24"/>
          <w:lang w:eastAsia="ru-RU"/>
        </w:rPr>
        <w:t>44</w:t>
      </w:r>
      <w:r w:rsidR="00327749">
        <w:rPr>
          <w:rFonts w:ascii="Times New Roman" w:hAnsi="Times New Roman"/>
          <w:sz w:val="24"/>
          <w:szCs w:val="24"/>
          <w:lang w:eastAsia="ru-RU"/>
        </w:rPr>
        <w:t>-</w:t>
      </w:r>
      <w:r w:rsidR="00327749" w:rsidRPr="00327749">
        <w:rPr>
          <w:rFonts w:ascii="Times New Roman" w:hAnsi="Times New Roman"/>
          <w:sz w:val="24"/>
          <w:szCs w:val="24"/>
          <w:lang w:eastAsia="ru-RU"/>
        </w:rPr>
        <w:t>39</w:t>
      </w:r>
      <w:r w:rsidRPr="0005725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27749">
        <w:rPr>
          <w:rFonts w:ascii="Times New Roman" w:hAnsi="Times New Roman"/>
          <w:sz w:val="24"/>
          <w:szCs w:val="24"/>
          <w:lang w:eastAsia="ru-RU"/>
        </w:rPr>
        <w:t>е</w:t>
      </w:r>
      <w:r w:rsidRPr="00057253">
        <w:rPr>
          <w:rFonts w:ascii="Times New Roman" w:hAnsi="Times New Roman"/>
          <w:sz w:val="24"/>
          <w:szCs w:val="24"/>
          <w:lang w:eastAsia="ru-RU"/>
        </w:rPr>
        <w:t>-</w:t>
      </w:r>
      <w:r w:rsidRPr="00057253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057253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10" w:history="1">
        <w:r w:rsidRPr="00057253">
          <w:rPr>
            <w:rFonts w:ascii="Times New Roman" w:hAnsi="Times New Roman"/>
            <w:sz w:val="24"/>
            <w:szCs w:val="24"/>
            <w:lang w:val="en-US" w:eastAsia="ru-RU"/>
          </w:rPr>
          <w:t>alnik</w:t>
        </w:r>
        <w:r w:rsidRPr="00057253">
          <w:rPr>
            <w:rFonts w:ascii="Times New Roman" w:hAnsi="Times New Roman"/>
            <w:sz w:val="24"/>
            <w:szCs w:val="24"/>
            <w:lang w:eastAsia="ru-RU"/>
          </w:rPr>
          <w:t>1986@</w:t>
        </w:r>
        <w:r w:rsidRPr="00057253">
          <w:rPr>
            <w:rFonts w:ascii="Times New Roman" w:hAnsi="Times New Roman"/>
            <w:sz w:val="24"/>
            <w:szCs w:val="24"/>
            <w:lang w:val="en-US" w:eastAsia="ru-RU"/>
          </w:rPr>
          <w:t>gmail</w:t>
        </w:r>
        <w:r w:rsidRPr="00057253">
          <w:rPr>
            <w:rFonts w:ascii="Times New Roman" w:hAnsi="Times New Roman"/>
            <w:sz w:val="24"/>
            <w:szCs w:val="24"/>
            <w:lang w:eastAsia="ru-RU"/>
          </w:rPr>
          <w:t>.</w:t>
        </w:r>
        <w:r w:rsidRPr="00057253">
          <w:rPr>
            <w:rFonts w:ascii="Times New Roman" w:hAnsi="Times New Roman"/>
            <w:sz w:val="24"/>
            <w:szCs w:val="24"/>
            <w:lang w:val="en-US" w:eastAsia="ru-RU"/>
          </w:rPr>
          <w:t>com</w:t>
        </w:r>
      </w:hyperlink>
    </w:p>
    <w:p w:rsidR="00566BBF" w:rsidRDefault="00566BBF" w:rsidP="00566B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Бочкарев Дмитрий Владимирович</w:t>
      </w:r>
      <w:r w:rsidRPr="0005725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="00327749">
        <w:rPr>
          <w:rFonts w:ascii="Times New Roman" w:hAnsi="Times New Roman"/>
          <w:color w:val="000000"/>
          <w:sz w:val="24"/>
          <w:szCs w:val="24"/>
          <w:lang w:eastAsia="ru-RU"/>
        </w:rPr>
        <w:t>д.</w:t>
      </w:r>
      <w:r w:rsidR="00327749" w:rsidRPr="00057253">
        <w:rPr>
          <w:rFonts w:ascii="Times New Roman" w:hAnsi="Times New Roman"/>
          <w:color w:val="000000"/>
          <w:sz w:val="24"/>
          <w:szCs w:val="24"/>
          <w:lang w:eastAsia="ru-RU"/>
        </w:rPr>
        <w:t>с.-х</w:t>
      </w:r>
      <w:r w:rsidR="00327749">
        <w:rPr>
          <w:rFonts w:ascii="Times New Roman" w:hAnsi="Times New Roman"/>
          <w:color w:val="000000"/>
          <w:sz w:val="24"/>
          <w:szCs w:val="24"/>
          <w:lang w:eastAsia="ru-RU"/>
        </w:rPr>
        <w:t>.н</w:t>
      </w:r>
      <w:r w:rsidR="00327749" w:rsidRPr="0005725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327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проф</w:t>
      </w:r>
      <w:r w:rsidR="0032774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0572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кафедры агрономии и ландшафтной архитектуры МГУ им. Н.П. Огарёва, </w:t>
      </w:r>
      <w:r w:rsidR="00327749">
        <w:rPr>
          <w:rFonts w:ascii="Times New Roman" w:hAnsi="Times New Roman"/>
          <w:sz w:val="24"/>
          <w:szCs w:val="24"/>
          <w:lang w:eastAsia="ru-RU"/>
        </w:rPr>
        <w:t>тел.</w:t>
      </w:r>
      <w:r w:rsidR="000F18BD">
        <w:rPr>
          <w:rFonts w:ascii="Times New Roman" w:hAnsi="Times New Roman"/>
          <w:sz w:val="24"/>
          <w:szCs w:val="24"/>
          <w:lang w:eastAsia="ru-RU"/>
        </w:rPr>
        <w:t>:</w:t>
      </w:r>
      <w:r w:rsidR="00327749">
        <w:rPr>
          <w:rFonts w:ascii="Times New Roman" w:hAnsi="Times New Roman"/>
          <w:sz w:val="24"/>
          <w:szCs w:val="24"/>
          <w:lang w:eastAsia="ru-RU"/>
        </w:rPr>
        <w:t xml:space="preserve"> 8(</w:t>
      </w:r>
      <w:r>
        <w:rPr>
          <w:rFonts w:ascii="Times New Roman" w:hAnsi="Times New Roman"/>
          <w:sz w:val="24"/>
          <w:szCs w:val="24"/>
          <w:lang w:eastAsia="ru-RU"/>
        </w:rPr>
        <w:t>960</w:t>
      </w:r>
      <w:r w:rsidR="00327749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337</w:t>
      </w:r>
      <w:r w:rsidR="00327749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18-51</w:t>
      </w:r>
      <w:r w:rsidR="00327749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27749">
        <w:rPr>
          <w:rFonts w:ascii="Times New Roman" w:hAnsi="Times New Roman"/>
          <w:sz w:val="24"/>
          <w:szCs w:val="24"/>
        </w:rPr>
        <w:t>е</w:t>
      </w:r>
      <w:r w:rsidRPr="00057253">
        <w:rPr>
          <w:rFonts w:ascii="Times New Roman" w:hAnsi="Times New Roman"/>
          <w:sz w:val="24"/>
          <w:szCs w:val="24"/>
        </w:rPr>
        <w:t>-</w:t>
      </w:r>
      <w:r w:rsidRPr="00057253">
        <w:rPr>
          <w:rFonts w:ascii="Times New Roman" w:hAnsi="Times New Roman"/>
          <w:sz w:val="24"/>
          <w:szCs w:val="24"/>
          <w:lang w:val="en-US"/>
        </w:rPr>
        <w:t>mail</w:t>
      </w:r>
      <w:r w:rsidRPr="00057253">
        <w:rPr>
          <w:rFonts w:ascii="Times New Roman" w:hAnsi="Times New Roman"/>
          <w:sz w:val="24"/>
          <w:szCs w:val="24"/>
        </w:rPr>
        <w:t xml:space="preserve">: </w:t>
      </w:r>
      <w:r w:rsidRPr="000F18BD">
        <w:rPr>
          <w:rFonts w:ascii="Times New Roman" w:hAnsi="Times New Roman"/>
          <w:sz w:val="24"/>
          <w:szCs w:val="24"/>
          <w:lang w:eastAsia="ru-RU"/>
        </w:rPr>
        <w:t>bochkarevdv@yandex.ru</w:t>
      </w:r>
    </w:p>
    <w:p w:rsidR="00566BBF" w:rsidRDefault="00566BBF" w:rsidP="00566B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Смолин Николай Васильевич</w:t>
      </w:r>
      <w:r w:rsidR="0032774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27749">
        <w:rPr>
          <w:rFonts w:ascii="Times New Roman" w:hAnsi="Times New Roman"/>
          <w:color w:val="000000"/>
          <w:sz w:val="24"/>
          <w:szCs w:val="24"/>
          <w:lang w:eastAsia="ru-RU"/>
        </w:rPr>
        <w:t>д.с.-х.н</w:t>
      </w:r>
      <w:r w:rsidR="00327749" w:rsidRPr="0005725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327749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E921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зав</w:t>
      </w:r>
      <w:r w:rsidRPr="00057253">
        <w:rPr>
          <w:rFonts w:ascii="Times New Roman" w:hAnsi="Times New Roman"/>
          <w:color w:val="000000"/>
          <w:sz w:val="24"/>
          <w:szCs w:val="24"/>
          <w:lang w:eastAsia="ru-RU"/>
        </w:rPr>
        <w:t>кафедры агрономии и ландшафтной арх</w:t>
      </w:r>
      <w:r w:rsidRPr="00057253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057253">
        <w:rPr>
          <w:rFonts w:ascii="Times New Roman" w:hAnsi="Times New Roman"/>
          <w:color w:val="000000"/>
          <w:sz w:val="24"/>
          <w:szCs w:val="24"/>
          <w:lang w:eastAsia="ru-RU"/>
        </w:rPr>
        <w:t>тектуры</w:t>
      </w:r>
      <w:r w:rsidR="00327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72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МГУ им. Н.П. Огарёва, </w:t>
      </w:r>
      <w:r w:rsidR="00327749">
        <w:rPr>
          <w:rFonts w:ascii="Times New Roman" w:hAnsi="Times New Roman"/>
          <w:sz w:val="24"/>
          <w:szCs w:val="24"/>
          <w:lang w:eastAsia="ru-RU"/>
        </w:rPr>
        <w:t>т</w:t>
      </w:r>
      <w:r w:rsidRPr="00057253">
        <w:rPr>
          <w:rFonts w:ascii="Times New Roman" w:hAnsi="Times New Roman"/>
          <w:sz w:val="24"/>
          <w:szCs w:val="24"/>
          <w:lang w:eastAsia="ru-RU"/>
        </w:rPr>
        <w:t>ел.</w:t>
      </w:r>
      <w:r w:rsidR="000F18BD">
        <w:rPr>
          <w:rFonts w:ascii="Times New Roman" w:hAnsi="Times New Roman"/>
          <w:sz w:val="24"/>
          <w:szCs w:val="24"/>
          <w:lang w:eastAsia="ru-RU"/>
        </w:rPr>
        <w:t>:</w:t>
      </w:r>
      <w:r w:rsidRPr="00057253">
        <w:rPr>
          <w:rFonts w:ascii="Times New Roman" w:hAnsi="Times New Roman"/>
          <w:sz w:val="24"/>
          <w:szCs w:val="24"/>
          <w:lang w:eastAsia="ru-RU"/>
        </w:rPr>
        <w:t xml:space="preserve"> 8</w:t>
      </w:r>
      <w:r w:rsidR="00327749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960</w:t>
      </w:r>
      <w:r w:rsidR="00327749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337</w:t>
      </w:r>
      <w:r w:rsidR="00327749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18-51</w:t>
      </w:r>
      <w:r w:rsidR="00327749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27749">
        <w:rPr>
          <w:rFonts w:ascii="Times New Roman" w:hAnsi="Times New Roman"/>
          <w:sz w:val="24"/>
          <w:szCs w:val="24"/>
        </w:rPr>
        <w:t>е</w:t>
      </w:r>
      <w:r w:rsidRPr="00057253">
        <w:rPr>
          <w:rFonts w:ascii="Times New Roman" w:hAnsi="Times New Roman"/>
          <w:sz w:val="24"/>
          <w:szCs w:val="24"/>
        </w:rPr>
        <w:t>-</w:t>
      </w:r>
      <w:r w:rsidRPr="00057253">
        <w:rPr>
          <w:rFonts w:ascii="Times New Roman" w:hAnsi="Times New Roman"/>
          <w:sz w:val="24"/>
          <w:szCs w:val="24"/>
          <w:lang w:val="en-US"/>
        </w:rPr>
        <w:t>mail</w:t>
      </w:r>
      <w:r w:rsidRPr="00057253">
        <w:rPr>
          <w:rFonts w:ascii="Times New Roman" w:hAnsi="Times New Roman"/>
          <w:sz w:val="24"/>
          <w:szCs w:val="24"/>
        </w:rPr>
        <w:t xml:space="preserve">: </w:t>
      </w:r>
      <w:r w:rsidRPr="00FA48A4">
        <w:rPr>
          <w:rFonts w:ascii="Times New Roman" w:hAnsi="Times New Roman"/>
          <w:sz w:val="24"/>
          <w:szCs w:val="24"/>
          <w:lang w:eastAsia="ru-RU"/>
        </w:rPr>
        <w:t>smolin89@mail.ru</w:t>
      </w:r>
    </w:p>
    <w:p w:rsidR="00566BBF" w:rsidRPr="000F18BD" w:rsidRDefault="00566BBF" w:rsidP="00566B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Бочкарев Владимир Дмитриевич</w:t>
      </w:r>
      <w:r w:rsidRPr="0005725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студент </w:t>
      </w:r>
      <w:r w:rsidRPr="00057253">
        <w:rPr>
          <w:rFonts w:ascii="Times New Roman" w:hAnsi="Times New Roman"/>
          <w:color w:val="000000"/>
          <w:sz w:val="24"/>
          <w:szCs w:val="24"/>
          <w:lang w:eastAsia="ru-RU"/>
        </w:rPr>
        <w:t>кафедры агрономии и ландшафтной арх</w:t>
      </w:r>
      <w:r w:rsidRPr="00057253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057253">
        <w:rPr>
          <w:rFonts w:ascii="Times New Roman" w:hAnsi="Times New Roman"/>
          <w:color w:val="000000"/>
          <w:sz w:val="24"/>
          <w:szCs w:val="24"/>
          <w:lang w:eastAsia="ru-RU"/>
        </w:rPr>
        <w:t>тектуры</w:t>
      </w:r>
      <w:r w:rsidR="00327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7253">
        <w:rPr>
          <w:rFonts w:ascii="Times New Roman" w:hAnsi="Times New Roman"/>
          <w:color w:val="000000"/>
          <w:sz w:val="24"/>
          <w:szCs w:val="24"/>
          <w:lang w:eastAsia="ru-RU"/>
        </w:rPr>
        <w:t>МГУ им. Н</w:t>
      </w:r>
      <w:r w:rsidRPr="000F18BD">
        <w:rPr>
          <w:rFonts w:ascii="Times New Roman" w:hAnsi="Times New Roman"/>
          <w:color w:val="000000"/>
          <w:sz w:val="24"/>
          <w:szCs w:val="24"/>
          <w:lang w:val="en-US" w:eastAsia="ru-RU"/>
        </w:rPr>
        <w:t>.</w:t>
      </w:r>
      <w:r w:rsidRPr="00057253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0F18B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. </w:t>
      </w:r>
      <w:r w:rsidRPr="00057253">
        <w:rPr>
          <w:rFonts w:ascii="Times New Roman" w:hAnsi="Times New Roman"/>
          <w:color w:val="000000"/>
          <w:sz w:val="24"/>
          <w:szCs w:val="24"/>
          <w:lang w:eastAsia="ru-RU"/>
        </w:rPr>
        <w:t>Огарёва</w:t>
      </w:r>
      <w:r w:rsidR="00327749" w:rsidRPr="000F18BD">
        <w:rPr>
          <w:rFonts w:ascii="Times New Roman" w:hAnsi="Times New Roman"/>
          <w:color w:val="000000"/>
          <w:sz w:val="24"/>
          <w:szCs w:val="24"/>
          <w:lang w:val="en-US" w:eastAsia="ru-RU"/>
        </w:rPr>
        <w:t>,</w:t>
      </w:r>
      <w:r w:rsidRPr="000F18B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="00327749">
        <w:rPr>
          <w:rFonts w:ascii="Times New Roman" w:hAnsi="Times New Roman"/>
          <w:sz w:val="24"/>
          <w:szCs w:val="24"/>
          <w:lang w:eastAsia="ru-RU"/>
        </w:rPr>
        <w:t>т</w:t>
      </w:r>
      <w:r w:rsidRPr="00057253">
        <w:rPr>
          <w:rFonts w:ascii="Times New Roman" w:hAnsi="Times New Roman"/>
          <w:sz w:val="24"/>
          <w:szCs w:val="24"/>
          <w:lang w:eastAsia="ru-RU"/>
        </w:rPr>
        <w:t>ел</w:t>
      </w:r>
      <w:r w:rsidRPr="000F18BD">
        <w:rPr>
          <w:rFonts w:ascii="Times New Roman" w:hAnsi="Times New Roman"/>
          <w:sz w:val="24"/>
          <w:szCs w:val="24"/>
          <w:lang w:val="en-US" w:eastAsia="ru-RU"/>
        </w:rPr>
        <w:t>.</w:t>
      </w:r>
      <w:r w:rsidR="000F18BD" w:rsidRPr="00B14F6E">
        <w:rPr>
          <w:rFonts w:ascii="Times New Roman" w:hAnsi="Times New Roman"/>
          <w:sz w:val="24"/>
          <w:szCs w:val="24"/>
          <w:lang w:val="en-US" w:eastAsia="ru-RU"/>
        </w:rPr>
        <w:t>:</w:t>
      </w:r>
      <w:r w:rsidRPr="000F18BD">
        <w:rPr>
          <w:rFonts w:ascii="Times New Roman" w:hAnsi="Times New Roman"/>
          <w:sz w:val="24"/>
          <w:szCs w:val="24"/>
          <w:lang w:val="en-US" w:eastAsia="ru-RU"/>
        </w:rPr>
        <w:t xml:space="preserve"> 8</w:t>
      </w:r>
      <w:r w:rsidR="00327749" w:rsidRPr="000F18BD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0F18BD">
        <w:rPr>
          <w:rFonts w:ascii="Times New Roman" w:hAnsi="Times New Roman"/>
          <w:sz w:val="24"/>
          <w:szCs w:val="24"/>
          <w:lang w:val="en-US" w:eastAsia="ru-RU"/>
        </w:rPr>
        <w:t>8342</w:t>
      </w:r>
      <w:r w:rsidR="00327749" w:rsidRPr="000F18BD">
        <w:rPr>
          <w:rFonts w:ascii="Times New Roman" w:hAnsi="Times New Roman"/>
          <w:sz w:val="24"/>
          <w:szCs w:val="24"/>
          <w:lang w:val="en-US" w:eastAsia="ru-RU"/>
        </w:rPr>
        <w:t>)</w:t>
      </w:r>
      <w:r w:rsidRPr="000F18BD">
        <w:rPr>
          <w:rFonts w:ascii="Times New Roman" w:hAnsi="Times New Roman"/>
          <w:sz w:val="24"/>
          <w:szCs w:val="24"/>
          <w:lang w:val="en-US" w:eastAsia="ru-RU"/>
        </w:rPr>
        <w:t>25</w:t>
      </w:r>
      <w:r w:rsidR="00327749" w:rsidRPr="000F18BD">
        <w:rPr>
          <w:rFonts w:ascii="Times New Roman" w:hAnsi="Times New Roman"/>
          <w:sz w:val="24"/>
          <w:szCs w:val="24"/>
          <w:lang w:val="en-US" w:eastAsia="ru-RU"/>
        </w:rPr>
        <w:t>-</w:t>
      </w:r>
      <w:r w:rsidRPr="000F18BD">
        <w:rPr>
          <w:rFonts w:ascii="Times New Roman" w:hAnsi="Times New Roman"/>
          <w:sz w:val="24"/>
          <w:szCs w:val="24"/>
          <w:lang w:val="en-US" w:eastAsia="ru-RU"/>
        </w:rPr>
        <w:t>44</w:t>
      </w:r>
      <w:r w:rsidR="00327749" w:rsidRPr="000F18BD">
        <w:rPr>
          <w:rFonts w:ascii="Times New Roman" w:hAnsi="Times New Roman"/>
          <w:sz w:val="24"/>
          <w:szCs w:val="24"/>
          <w:lang w:val="en-US" w:eastAsia="ru-RU"/>
        </w:rPr>
        <w:t>-</w:t>
      </w:r>
      <w:r w:rsidRPr="000F18BD">
        <w:rPr>
          <w:rFonts w:ascii="Times New Roman" w:hAnsi="Times New Roman"/>
          <w:sz w:val="24"/>
          <w:szCs w:val="24"/>
          <w:lang w:val="en-US" w:eastAsia="ru-RU"/>
        </w:rPr>
        <w:t>39</w:t>
      </w:r>
      <w:r w:rsidR="00327749" w:rsidRPr="000F18BD">
        <w:rPr>
          <w:rFonts w:ascii="Times New Roman" w:hAnsi="Times New Roman"/>
          <w:sz w:val="24"/>
          <w:szCs w:val="24"/>
          <w:lang w:val="en-US" w:eastAsia="ru-RU"/>
        </w:rPr>
        <w:t>,</w:t>
      </w:r>
      <w:r w:rsidRPr="000F18BD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="00327749">
        <w:rPr>
          <w:rFonts w:ascii="Times New Roman" w:hAnsi="Times New Roman"/>
          <w:sz w:val="24"/>
          <w:szCs w:val="24"/>
        </w:rPr>
        <w:t>е</w:t>
      </w:r>
      <w:r w:rsidRPr="000F18BD">
        <w:rPr>
          <w:rFonts w:ascii="Times New Roman" w:hAnsi="Times New Roman"/>
          <w:sz w:val="24"/>
          <w:szCs w:val="24"/>
          <w:lang w:val="en-US"/>
        </w:rPr>
        <w:t>-</w:t>
      </w:r>
      <w:r w:rsidRPr="00057253">
        <w:rPr>
          <w:rFonts w:ascii="Times New Roman" w:hAnsi="Times New Roman"/>
          <w:sz w:val="24"/>
          <w:szCs w:val="24"/>
          <w:lang w:val="en-US"/>
        </w:rPr>
        <w:t>mail</w:t>
      </w:r>
      <w:r w:rsidRPr="000F18BD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0F18BD">
        <w:rPr>
          <w:rFonts w:ascii="Times New Roman" w:hAnsi="Times New Roman"/>
          <w:sz w:val="24"/>
          <w:szCs w:val="24"/>
          <w:lang w:val="en-US" w:eastAsia="ru-RU"/>
        </w:rPr>
        <w:t>bochkarevdv@yandex.ru</w:t>
      </w:r>
    </w:p>
    <w:p w:rsidR="00566BBF" w:rsidRPr="000F18BD" w:rsidRDefault="00566BBF" w:rsidP="00566B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566BBF" w:rsidRPr="000F18BD" w:rsidSect="004B58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79F" w:rsidRDefault="008D479F" w:rsidP="00B14F6E">
      <w:pPr>
        <w:spacing w:after="0" w:line="240" w:lineRule="auto"/>
      </w:pPr>
      <w:r>
        <w:separator/>
      </w:r>
    </w:p>
  </w:endnote>
  <w:endnote w:type="continuationSeparator" w:id="1">
    <w:p w:rsidR="008D479F" w:rsidRDefault="008D479F" w:rsidP="00B14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2"/>
    <w:family w:val="decorative"/>
    <w:notTrueType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3140"/>
      <w:docPartObj>
        <w:docPartGallery w:val="Page Numbers (Bottom of Page)"/>
        <w:docPartUnique/>
      </w:docPartObj>
    </w:sdtPr>
    <w:sdtContent>
      <w:p w:rsidR="00B14F6E" w:rsidRDefault="001C697A">
        <w:pPr>
          <w:pStyle w:val="a9"/>
          <w:jc w:val="right"/>
        </w:pPr>
        <w:fldSimple w:instr=" PAGE   \* MERGEFORMAT ">
          <w:r w:rsidR="005A4E77">
            <w:rPr>
              <w:noProof/>
            </w:rPr>
            <w:t>1</w:t>
          </w:r>
        </w:fldSimple>
      </w:p>
    </w:sdtContent>
  </w:sdt>
  <w:p w:rsidR="00B14F6E" w:rsidRDefault="00B14F6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79F" w:rsidRDefault="008D479F" w:rsidP="00B14F6E">
      <w:pPr>
        <w:spacing w:after="0" w:line="240" w:lineRule="auto"/>
      </w:pPr>
      <w:r>
        <w:separator/>
      </w:r>
    </w:p>
  </w:footnote>
  <w:footnote w:type="continuationSeparator" w:id="1">
    <w:p w:rsidR="008D479F" w:rsidRDefault="008D479F" w:rsidP="00B14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B0135"/>
    <w:multiLevelType w:val="hybridMultilevel"/>
    <w:tmpl w:val="E2546566"/>
    <w:lvl w:ilvl="0" w:tplc="6D605A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FE6D30"/>
    <w:multiLevelType w:val="multilevel"/>
    <w:tmpl w:val="30E2C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0B6216"/>
    <w:multiLevelType w:val="hybridMultilevel"/>
    <w:tmpl w:val="53D4661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55E50071"/>
    <w:multiLevelType w:val="hybridMultilevel"/>
    <w:tmpl w:val="E98C38A0"/>
    <w:lvl w:ilvl="0" w:tplc="9CF26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4C76"/>
    <w:rsid w:val="000C0538"/>
    <w:rsid w:val="000D1386"/>
    <w:rsid w:val="000F18BD"/>
    <w:rsid w:val="00104BD5"/>
    <w:rsid w:val="00121E82"/>
    <w:rsid w:val="00133752"/>
    <w:rsid w:val="001342E5"/>
    <w:rsid w:val="00140088"/>
    <w:rsid w:val="00144648"/>
    <w:rsid w:val="001453A5"/>
    <w:rsid w:val="00147374"/>
    <w:rsid w:val="00147C11"/>
    <w:rsid w:val="0016171A"/>
    <w:rsid w:val="0017340E"/>
    <w:rsid w:val="00173879"/>
    <w:rsid w:val="00184458"/>
    <w:rsid w:val="0018673C"/>
    <w:rsid w:val="001A5931"/>
    <w:rsid w:val="001B1446"/>
    <w:rsid w:val="001B62DA"/>
    <w:rsid w:val="001C1147"/>
    <w:rsid w:val="001C697A"/>
    <w:rsid w:val="001D15BA"/>
    <w:rsid w:val="00205629"/>
    <w:rsid w:val="00206FE5"/>
    <w:rsid w:val="00214B89"/>
    <w:rsid w:val="002221EB"/>
    <w:rsid w:val="00245C75"/>
    <w:rsid w:val="00275365"/>
    <w:rsid w:val="002E37EB"/>
    <w:rsid w:val="002F07A7"/>
    <w:rsid w:val="002F2347"/>
    <w:rsid w:val="002F6ED5"/>
    <w:rsid w:val="0030622D"/>
    <w:rsid w:val="00327749"/>
    <w:rsid w:val="00342D6D"/>
    <w:rsid w:val="003659A2"/>
    <w:rsid w:val="003668C6"/>
    <w:rsid w:val="00372314"/>
    <w:rsid w:val="0038664C"/>
    <w:rsid w:val="003B470E"/>
    <w:rsid w:val="003E4DB8"/>
    <w:rsid w:val="00430ECD"/>
    <w:rsid w:val="00457BC6"/>
    <w:rsid w:val="004724A2"/>
    <w:rsid w:val="0047565F"/>
    <w:rsid w:val="004901BB"/>
    <w:rsid w:val="0049179E"/>
    <w:rsid w:val="00492018"/>
    <w:rsid w:val="004A2AFA"/>
    <w:rsid w:val="004B58C1"/>
    <w:rsid w:val="004C0957"/>
    <w:rsid w:val="004C0F43"/>
    <w:rsid w:val="004F4B6A"/>
    <w:rsid w:val="00512FD9"/>
    <w:rsid w:val="00517C71"/>
    <w:rsid w:val="00566BBF"/>
    <w:rsid w:val="00572868"/>
    <w:rsid w:val="005731EF"/>
    <w:rsid w:val="005A4E77"/>
    <w:rsid w:val="005A6EEE"/>
    <w:rsid w:val="005B02F2"/>
    <w:rsid w:val="005E09F3"/>
    <w:rsid w:val="005E4C2B"/>
    <w:rsid w:val="006876CD"/>
    <w:rsid w:val="006939BC"/>
    <w:rsid w:val="006A3B8C"/>
    <w:rsid w:val="00776248"/>
    <w:rsid w:val="007772C5"/>
    <w:rsid w:val="0078488F"/>
    <w:rsid w:val="007C7EA5"/>
    <w:rsid w:val="008055B9"/>
    <w:rsid w:val="00836716"/>
    <w:rsid w:val="00846152"/>
    <w:rsid w:val="008566EB"/>
    <w:rsid w:val="00861486"/>
    <w:rsid w:val="00866070"/>
    <w:rsid w:val="00896177"/>
    <w:rsid w:val="008D479F"/>
    <w:rsid w:val="008D545D"/>
    <w:rsid w:val="00947EAD"/>
    <w:rsid w:val="009579FE"/>
    <w:rsid w:val="00983959"/>
    <w:rsid w:val="009D44DC"/>
    <w:rsid w:val="009D6179"/>
    <w:rsid w:val="00A04612"/>
    <w:rsid w:val="00A11261"/>
    <w:rsid w:val="00A20175"/>
    <w:rsid w:val="00A26DAB"/>
    <w:rsid w:val="00A27A3A"/>
    <w:rsid w:val="00A3044D"/>
    <w:rsid w:val="00A409A1"/>
    <w:rsid w:val="00A94FF0"/>
    <w:rsid w:val="00AD34B5"/>
    <w:rsid w:val="00AD4E0D"/>
    <w:rsid w:val="00AF2D93"/>
    <w:rsid w:val="00B14F6E"/>
    <w:rsid w:val="00B4306A"/>
    <w:rsid w:val="00B526EA"/>
    <w:rsid w:val="00B559A1"/>
    <w:rsid w:val="00B768EB"/>
    <w:rsid w:val="00B816E7"/>
    <w:rsid w:val="00B8511F"/>
    <w:rsid w:val="00BE3D44"/>
    <w:rsid w:val="00BF1353"/>
    <w:rsid w:val="00C418B5"/>
    <w:rsid w:val="00C53481"/>
    <w:rsid w:val="00C75D96"/>
    <w:rsid w:val="00C81439"/>
    <w:rsid w:val="00C946EE"/>
    <w:rsid w:val="00D3370E"/>
    <w:rsid w:val="00D66F7A"/>
    <w:rsid w:val="00DF4662"/>
    <w:rsid w:val="00DF6B13"/>
    <w:rsid w:val="00DF7460"/>
    <w:rsid w:val="00E46CA8"/>
    <w:rsid w:val="00EA7247"/>
    <w:rsid w:val="00EC137A"/>
    <w:rsid w:val="00EE2292"/>
    <w:rsid w:val="00F31E6A"/>
    <w:rsid w:val="00F87F5C"/>
    <w:rsid w:val="00FC4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7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5E09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E09F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E09F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E09F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5E09F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link w:val="5"/>
    <w:uiPriority w:val="99"/>
    <w:semiHidden/>
    <w:locked/>
    <w:rsid w:val="005E09F3"/>
    <w:rPr>
      <w:rFonts w:ascii="Cambria" w:hAnsi="Cambria" w:cs="Times New Roman"/>
      <w:color w:val="243F60"/>
    </w:rPr>
  </w:style>
  <w:style w:type="character" w:styleId="a3">
    <w:name w:val="Strong"/>
    <w:uiPriority w:val="99"/>
    <w:qFormat/>
    <w:rsid w:val="005E09F3"/>
    <w:rPr>
      <w:rFonts w:cs="Times New Roman"/>
      <w:b/>
      <w:bCs/>
    </w:rPr>
  </w:style>
  <w:style w:type="character" w:styleId="a4">
    <w:name w:val="Emphasis"/>
    <w:uiPriority w:val="99"/>
    <w:qFormat/>
    <w:rsid w:val="005E09F3"/>
    <w:rPr>
      <w:rFonts w:cs="Times New Roman"/>
      <w:i/>
      <w:iCs/>
    </w:rPr>
  </w:style>
  <w:style w:type="paragraph" w:styleId="a5">
    <w:name w:val="List Paragraph"/>
    <w:basedOn w:val="a"/>
    <w:uiPriority w:val="34"/>
    <w:qFormat/>
    <w:rsid w:val="005E09F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rsid w:val="00FC4C76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14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14F6E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14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4F6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7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5E09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E09F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E09F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E09F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5E09F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link w:val="5"/>
    <w:uiPriority w:val="99"/>
    <w:semiHidden/>
    <w:locked/>
    <w:rsid w:val="005E09F3"/>
    <w:rPr>
      <w:rFonts w:ascii="Cambria" w:hAnsi="Cambria" w:cs="Times New Roman"/>
      <w:color w:val="243F60"/>
    </w:rPr>
  </w:style>
  <w:style w:type="character" w:styleId="a3">
    <w:name w:val="Strong"/>
    <w:uiPriority w:val="99"/>
    <w:qFormat/>
    <w:rsid w:val="005E09F3"/>
    <w:rPr>
      <w:rFonts w:cs="Times New Roman"/>
      <w:b/>
      <w:bCs/>
    </w:rPr>
  </w:style>
  <w:style w:type="character" w:styleId="a4">
    <w:name w:val="Emphasis"/>
    <w:uiPriority w:val="99"/>
    <w:qFormat/>
    <w:rsid w:val="005E09F3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5E09F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rsid w:val="00FC4C7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nik1986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ru/url?sa=t&amp;rct=j&amp;q=&amp;esrc=s&amp;source=web&amp;cd=4&amp;cad=rja&amp;uact=8&amp;ved=0ahUKEwi1woPFy5PUAhVSPVAKHWtzC1UQFgg3MAM&amp;url=http%3A%2F%2Fsearch.rsl.ru%2Fru%2Frecord%2F01004936009&amp;usg=AFQjCNFXACQX8raNINTcdfi6xI1yb2UD6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B158B-8396-48A4-A568-867C8EADA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6</Pages>
  <Words>2920</Words>
  <Characters>16648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</vt:lpstr>
    </vt:vector>
  </TitlesOfParts>
  <Company>Microsoft</Company>
  <LinksUpToDate>false</LinksUpToDate>
  <CharactersWithSpaces>19529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</dc:title>
  <dc:creator>Toshiba</dc:creator>
  <cp:lastModifiedBy>Evgeniy</cp:lastModifiedBy>
  <cp:revision>6</cp:revision>
  <dcterms:created xsi:type="dcterms:W3CDTF">2018-06-06T08:59:00Z</dcterms:created>
  <dcterms:modified xsi:type="dcterms:W3CDTF">2018-07-12T11:14:00Z</dcterms:modified>
</cp:coreProperties>
</file>